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B1262" w14:textId="75EDF488" w:rsidR="002621F7" w:rsidRDefault="002621F7" w:rsidP="002621F7">
      <w:pPr>
        <w:jc w:val="center"/>
        <w:rPr>
          <w:rFonts w:ascii="Comic Sans MS" w:hAnsi="Comic Sans MS" w:cs="Calibri"/>
          <w:b/>
          <w:bCs/>
          <w:sz w:val="28"/>
          <w:szCs w:val="28"/>
          <w:u w:val="single"/>
        </w:rPr>
      </w:pPr>
      <w:r w:rsidRPr="002621F7">
        <w:rPr>
          <w:rFonts w:ascii="Comic Sans MS" w:hAnsi="Comic Sans MS" w:cs="Calibri"/>
          <w:noProof/>
          <w:sz w:val="16"/>
          <w:szCs w:val="16"/>
        </w:rPr>
        <w:drawing>
          <wp:anchor distT="114300" distB="114300" distL="114300" distR="114300" simplePos="0" relativeHeight="251660288" behindDoc="0" locked="0" layoutInCell="1" hidden="0" allowOverlap="1" wp14:anchorId="22F173E2" wp14:editId="072BF1B7">
            <wp:simplePos x="0" y="0"/>
            <wp:positionH relativeFrom="margin">
              <wp:posOffset>8813800</wp:posOffset>
            </wp:positionH>
            <wp:positionV relativeFrom="margin">
              <wp:align>top</wp:align>
            </wp:positionV>
            <wp:extent cx="952500" cy="901700"/>
            <wp:effectExtent l="0" t="0" r="0" b="0"/>
            <wp:wrapNone/>
            <wp:docPr id="1409900365" name="image4.png" descr="A group of kids with their arms up&#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4.png" descr="A group of kids with their arms up&#10;&#10;AI-generated content may be incorrect."/>
                    <pic:cNvPicPr preferRelativeResize="0"/>
                  </pic:nvPicPr>
                  <pic:blipFill>
                    <a:blip r:embed="rId8"/>
                    <a:srcRect/>
                    <a:stretch>
                      <a:fillRect/>
                    </a:stretch>
                  </pic:blipFill>
                  <pic:spPr>
                    <a:xfrm>
                      <a:off x="0" y="0"/>
                      <a:ext cx="952500" cy="901700"/>
                    </a:xfrm>
                    <a:prstGeom prst="rect">
                      <a:avLst/>
                    </a:prstGeom>
                    <a:ln/>
                  </pic:spPr>
                </pic:pic>
              </a:graphicData>
            </a:graphic>
            <wp14:sizeRelH relativeFrom="margin">
              <wp14:pctWidth>0</wp14:pctWidth>
            </wp14:sizeRelH>
            <wp14:sizeRelV relativeFrom="margin">
              <wp14:pctHeight>0</wp14:pctHeight>
            </wp14:sizeRelV>
          </wp:anchor>
        </w:drawing>
      </w:r>
      <w:r w:rsidRPr="002621F7">
        <w:rPr>
          <w:rFonts w:ascii="Comic Sans MS" w:hAnsi="Comic Sans MS" w:cs="Calibri"/>
          <w:noProof/>
          <w:sz w:val="18"/>
          <w:szCs w:val="18"/>
        </w:rPr>
        <w:drawing>
          <wp:anchor distT="0" distB="0" distL="114300" distR="114300" simplePos="0" relativeHeight="251659264" behindDoc="0" locked="0" layoutInCell="1" allowOverlap="1" wp14:anchorId="638C71BF" wp14:editId="1DF49045">
            <wp:simplePos x="0" y="0"/>
            <wp:positionH relativeFrom="margin">
              <wp:align>left</wp:align>
            </wp:positionH>
            <wp:positionV relativeFrom="paragraph">
              <wp:posOffset>3941</wp:posOffset>
            </wp:positionV>
            <wp:extent cx="761699" cy="1041400"/>
            <wp:effectExtent l="0" t="0" r="635" b="6350"/>
            <wp:wrapNone/>
            <wp:docPr id="1440695554"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95554" name="Picture 1" descr="A group of people holding hand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1699" cy="1041400"/>
                    </a:xfrm>
                    <a:prstGeom prst="rect">
                      <a:avLst/>
                    </a:prstGeom>
                  </pic:spPr>
                </pic:pic>
              </a:graphicData>
            </a:graphic>
            <wp14:sizeRelH relativeFrom="margin">
              <wp14:pctWidth>0</wp14:pctWidth>
            </wp14:sizeRelH>
            <wp14:sizeRelV relativeFrom="margin">
              <wp14:pctHeight>0</wp14:pctHeight>
            </wp14:sizeRelV>
          </wp:anchor>
        </w:drawing>
      </w:r>
      <w:r w:rsidRPr="002621F7">
        <w:rPr>
          <w:rFonts w:ascii="Comic Sans MS" w:hAnsi="Comic Sans MS" w:cs="Calibri"/>
          <w:b/>
          <w:bCs/>
          <w:sz w:val="28"/>
          <w:szCs w:val="28"/>
          <w:u w:val="single"/>
        </w:rPr>
        <w:t>Risk Benefit Assessment</w:t>
      </w:r>
    </w:p>
    <w:p w14:paraId="77AEF2D9" w14:textId="4CCBA164" w:rsidR="002621F7" w:rsidRDefault="002621F7" w:rsidP="002621F7">
      <w:pPr>
        <w:jc w:val="center"/>
        <w:rPr>
          <w:rFonts w:ascii="Comic Sans MS" w:hAnsi="Comic Sans MS" w:cs="Calibri"/>
          <w:b/>
          <w:bCs/>
          <w:sz w:val="28"/>
          <w:szCs w:val="28"/>
          <w:u w:val="single"/>
        </w:rPr>
      </w:pPr>
      <w:r>
        <w:rPr>
          <w:rFonts w:ascii="Comic Sans MS" w:hAnsi="Comic Sans MS" w:cs="Calibri"/>
          <w:b/>
          <w:bCs/>
          <w:sz w:val="28"/>
          <w:szCs w:val="28"/>
          <w:u w:val="single"/>
        </w:rPr>
        <w:t>Scooters/ Wheels</w:t>
      </w:r>
    </w:p>
    <w:p w14:paraId="5A27C276" w14:textId="77777777" w:rsidR="002621F7" w:rsidRDefault="002621F7" w:rsidP="002621F7">
      <w:pPr>
        <w:jc w:val="center"/>
        <w:rPr>
          <w:rFonts w:ascii="Comic Sans MS" w:hAnsi="Comic Sans MS" w:cs="Calibri"/>
          <w:b/>
          <w:bCs/>
          <w:sz w:val="28"/>
          <w:szCs w:val="28"/>
          <w:u w:val="single"/>
        </w:rPr>
      </w:pPr>
    </w:p>
    <w:tbl>
      <w:tblPr>
        <w:tblStyle w:val="TableGrid"/>
        <w:tblW w:w="0" w:type="auto"/>
        <w:tblLook w:val="04A0" w:firstRow="1" w:lastRow="0" w:firstColumn="1" w:lastColumn="0" w:noHBand="0" w:noVBand="1"/>
      </w:tblPr>
      <w:tblGrid>
        <w:gridCol w:w="7694"/>
        <w:gridCol w:w="7694"/>
      </w:tblGrid>
      <w:tr w:rsidR="002621F7" w14:paraId="60AC1CA4" w14:textId="77777777" w:rsidTr="00612750">
        <w:tc>
          <w:tcPr>
            <w:tcW w:w="15388" w:type="dxa"/>
            <w:gridSpan w:val="2"/>
          </w:tcPr>
          <w:p w14:paraId="27283FF9"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Benefits</w:t>
            </w:r>
            <w:r w:rsidRPr="002621F7">
              <w:rPr>
                <w:rFonts w:ascii="Comic Sans MS" w:hAnsi="Comic Sans MS" w:cs="Calibri"/>
                <w:sz w:val="28"/>
                <w:szCs w:val="28"/>
              </w:rPr>
              <w:t xml:space="preserve">: </w:t>
            </w:r>
          </w:p>
          <w:p w14:paraId="6214CC06" w14:textId="77777777" w:rsidR="002621F7" w:rsidRDefault="002621F7" w:rsidP="002621F7">
            <w:pPr>
              <w:rPr>
                <w:rFonts w:ascii="Comic Sans MS" w:hAnsi="Comic Sans MS" w:cs="Calibri"/>
                <w:sz w:val="28"/>
                <w:szCs w:val="28"/>
              </w:rPr>
            </w:pPr>
            <w:r w:rsidRPr="002621F7">
              <w:rPr>
                <w:rFonts w:ascii="Comic Sans MS" w:hAnsi="Comic Sans MS" w:cs="Calibri"/>
                <w:sz w:val="28"/>
                <w:szCs w:val="28"/>
              </w:rPr>
              <w:t xml:space="preserve">1. Physical Activity – Encourages exercise, improving cardiovascular health, coordination, and balance. </w:t>
            </w:r>
          </w:p>
          <w:p w14:paraId="0E7BCF74" w14:textId="77777777" w:rsidR="002621F7" w:rsidRDefault="002621F7" w:rsidP="002621F7">
            <w:pPr>
              <w:rPr>
                <w:rFonts w:ascii="Comic Sans MS" w:hAnsi="Comic Sans MS" w:cs="Calibri"/>
                <w:sz w:val="28"/>
                <w:szCs w:val="28"/>
              </w:rPr>
            </w:pPr>
            <w:r w:rsidRPr="002621F7">
              <w:rPr>
                <w:rFonts w:ascii="Comic Sans MS" w:hAnsi="Comic Sans MS" w:cs="Calibri"/>
                <w:sz w:val="28"/>
                <w:szCs w:val="28"/>
              </w:rPr>
              <w:t xml:space="preserve">2. Motor Skills Development – Enhances fine and gross motor skills, aiding in overall physical development. </w:t>
            </w:r>
          </w:p>
          <w:p w14:paraId="22C2F7E2" w14:textId="77777777" w:rsidR="002621F7" w:rsidRDefault="002621F7" w:rsidP="002621F7">
            <w:pPr>
              <w:rPr>
                <w:rFonts w:ascii="Comic Sans MS" w:hAnsi="Comic Sans MS" w:cs="Calibri"/>
                <w:sz w:val="28"/>
                <w:szCs w:val="28"/>
              </w:rPr>
            </w:pPr>
            <w:r w:rsidRPr="002621F7">
              <w:rPr>
                <w:rFonts w:ascii="Comic Sans MS" w:hAnsi="Comic Sans MS" w:cs="Calibri"/>
                <w:sz w:val="28"/>
                <w:szCs w:val="28"/>
              </w:rPr>
              <w:t xml:space="preserve">3. Independence &amp; Confidence – Helps children develop a sense of freedom, control, and self-confidence. </w:t>
            </w:r>
          </w:p>
          <w:p w14:paraId="6E7D5C53" w14:textId="77777777" w:rsidR="002621F7" w:rsidRDefault="002621F7" w:rsidP="002621F7">
            <w:pPr>
              <w:rPr>
                <w:rFonts w:ascii="Comic Sans MS" w:hAnsi="Comic Sans MS" w:cs="Calibri"/>
                <w:sz w:val="28"/>
                <w:szCs w:val="28"/>
              </w:rPr>
            </w:pPr>
            <w:r w:rsidRPr="002621F7">
              <w:rPr>
                <w:rFonts w:ascii="Comic Sans MS" w:hAnsi="Comic Sans MS" w:cs="Calibri"/>
                <w:sz w:val="28"/>
                <w:szCs w:val="28"/>
              </w:rPr>
              <w:t xml:space="preserve">4. Social Interaction – Promotes play with peers, teamwork, and outdoor engagement. </w:t>
            </w:r>
          </w:p>
          <w:p w14:paraId="16BCB658" w14:textId="5D16E1FE" w:rsidR="002621F7" w:rsidRDefault="002621F7" w:rsidP="002621F7">
            <w:pPr>
              <w:rPr>
                <w:rFonts w:ascii="Comic Sans MS" w:hAnsi="Comic Sans MS" w:cs="Calibri"/>
                <w:sz w:val="28"/>
                <w:szCs w:val="28"/>
              </w:rPr>
            </w:pPr>
            <w:r w:rsidRPr="002621F7">
              <w:rPr>
                <w:rFonts w:ascii="Comic Sans MS" w:hAnsi="Comic Sans MS" w:cs="Calibri"/>
                <w:sz w:val="28"/>
                <w:szCs w:val="28"/>
              </w:rPr>
              <w:t>5. Fun &amp; Recreation – Provides enjoyment, reducing screen time and encouraging outdoor activities.</w:t>
            </w:r>
          </w:p>
        </w:tc>
      </w:tr>
      <w:tr w:rsidR="002621F7" w14:paraId="50D60C6E" w14:textId="77777777" w:rsidTr="00F34F25">
        <w:tc>
          <w:tcPr>
            <w:tcW w:w="15388" w:type="dxa"/>
            <w:gridSpan w:val="2"/>
          </w:tcPr>
          <w:p w14:paraId="3ACBF771" w14:textId="77777777" w:rsidR="002621F7" w:rsidRPr="002621F7" w:rsidRDefault="002621F7" w:rsidP="002621F7">
            <w:pPr>
              <w:rPr>
                <w:rFonts w:ascii="Comic Sans MS" w:hAnsi="Comic Sans MS" w:cs="Calibri"/>
                <w:b/>
                <w:bCs/>
                <w:sz w:val="28"/>
                <w:szCs w:val="28"/>
              </w:rPr>
            </w:pPr>
            <w:r w:rsidRPr="002621F7">
              <w:rPr>
                <w:rFonts w:ascii="Comic Sans MS" w:hAnsi="Comic Sans MS" w:cs="Calibri"/>
                <w:b/>
                <w:bCs/>
                <w:sz w:val="28"/>
                <w:szCs w:val="28"/>
              </w:rPr>
              <w:t xml:space="preserve">Activity ideas: </w:t>
            </w:r>
          </w:p>
          <w:p w14:paraId="67B244B3"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Obstacle Courses</w:t>
            </w:r>
            <w:r w:rsidRPr="002621F7">
              <w:rPr>
                <w:rFonts w:ascii="Comic Sans MS" w:hAnsi="Comic Sans MS" w:cs="Calibri"/>
                <w:sz w:val="28"/>
                <w:szCs w:val="28"/>
              </w:rPr>
              <w:t xml:space="preserve"> </w:t>
            </w:r>
          </w:p>
          <w:p w14:paraId="65D8FFB1" w14:textId="2E76120D" w:rsidR="00B57EF0" w:rsidRDefault="002621F7" w:rsidP="002621F7">
            <w:pPr>
              <w:rPr>
                <w:rFonts w:ascii="Comic Sans MS" w:hAnsi="Comic Sans MS" w:cs="Calibri"/>
                <w:sz w:val="28"/>
                <w:szCs w:val="28"/>
              </w:rPr>
            </w:pPr>
            <w:r w:rsidRPr="002621F7">
              <w:rPr>
                <w:rFonts w:ascii="Comic Sans MS" w:hAnsi="Comic Sans MS" w:cs="Calibri"/>
                <w:sz w:val="28"/>
                <w:szCs w:val="28"/>
              </w:rPr>
              <w:t>Set up cones</w:t>
            </w:r>
            <w:r w:rsidR="00E110F7">
              <w:rPr>
                <w:rFonts w:ascii="Comic Sans MS" w:hAnsi="Comic Sans MS" w:cs="Calibri"/>
                <w:sz w:val="28"/>
                <w:szCs w:val="28"/>
              </w:rPr>
              <w:t xml:space="preserve"> or</w:t>
            </w:r>
            <w:r w:rsidRPr="002621F7">
              <w:rPr>
                <w:rFonts w:ascii="Comic Sans MS" w:hAnsi="Comic Sans MS" w:cs="Calibri"/>
                <w:sz w:val="28"/>
                <w:szCs w:val="28"/>
              </w:rPr>
              <w:t xml:space="preserve"> chalk lines for kids to weave through</w:t>
            </w:r>
            <w:r w:rsidR="00E110F7">
              <w:rPr>
                <w:rFonts w:ascii="Comic Sans MS" w:hAnsi="Comic Sans MS" w:cs="Calibri"/>
                <w:sz w:val="28"/>
                <w:szCs w:val="28"/>
              </w:rPr>
              <w:t>, following one way system</w:t>
            </w:r>
            <w:r w:rsidRPr="002621F7">
              <w:rPr>
                <w:rFonts w:ascii="Comic Sans MS" w:hAnsi="Comic Sans MS" w:cs="Calibri"/>
                <w:sz w:val="28"/>
                <w:szCs w:val="28"/>
              </w:rPr>
              <w:t xml:space="preserve">. Time them to see who can complete the course the fastest. </w:t>
            </w:r>
          </w:p>
        </w:tc>
      </w:tr>
      <w:tr w:rsidR="002621F7" w14:paraId="7C724471" w14:textId="77777777" w:rsidTr="002621F7">
        <w:tc>
          <w:tcPr>
            <w:tcW w:w="7694" w:type="dxa"/>
          </w:tcPr>
          <w:p w14:paraId="33A1F6C8"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Risks</w:t>
            </w:r>
            <w:r w:rsidRPr="002621F7">
              <w:rPr>
                <w:rFonts w:ascii="Comic Sans MS" w:hAnsi="Comic Sans MS" w:cs="Calibri"/>
                <w:sz w:val="28"/>
                <w:szCs w:val="28"/>
              </w:rPr>
              <w:t xml:space="preserve">: </w:t>
            </w:r>
          </w:p>
          <w:p w14:paraId="7C2C4399"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Falls &amp; Injuries</w:t>
            </w:r>
            <w:r w:rsidRPr="002621F7">
              <w:rPr>
                <w:rFonts w:ascii="Comic Sans MS" w:hAnsi="Comic Sans MS" w:cs="Calibri"/>
                <w:sz w:val="28"/>
                <w:szCs w:val="28"/>
              </w:rPr>
              <w:t xml:space="preserve"> – Common risks include scrapes, bruises, and more serious fractures or head injuries. </w:t>
            </w:r>
          </w:p>
          <w:p w14:paraId="3A0C13FB"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Poor Posture &amp; Overuse Injuries</w:t>
            </w:r>
            <w:r w:rsidRPr="002621F7">
              <w:rPr>
                <w:rFonts w:ascii="Comic Sans MS" w:hAnsi="Comic Sans MS" w:cs="Calibri"/>
                <w:sz w:val="28"/>
                <w:szCs w:val="28"/>
              </w:rPr>
              <w:t xml:space="preserve"> – Prolonged use can cause muscle strain if not used properly. </w:t>
            </w:r>
          </w:p>
          <w:p w14:paraId="21E59C81"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Weather Conditions</w:t>
            </w:r>
            <w:r w:rsidRPr="002621F7">
              <w:rPr>
                <w:rFonts w:ascii="Comic Sans MS" w:hAnsi="Comic Sans MS" w:cs="Calibri"/>
                <w:sz w:val="28"/>
                <w:szCs w:val="28"/>
              </w:rPr>
              <w:t xml:space="preserve"> – Slippery or uneven surfaces increase the risk of falls. </w:t>
            </w:r>
          </w:p>
          <w:p w14:paraId="3EF56188"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Supervision Issues</w:t>
            </w:r>
            <w:r w:rsidRPr="002621F7">
              <w:rPr>
                <w:rFonts w:ascii="Comic Sans MS" w:hAnsi="Comic Sans MS" w:cs="Calibri"/>
                <w:sz w:val="28"/>
                <w:szCs w:val="28"/>
              </w:rPr>
              <w:t xml:space="preserve"> – Younger children may struggle with control, leading to unexpected accidents. </w:t>
            </w:r>
          </w:p>
          <w:p w14:paraId="3EA7BDB7" w14:textId="5CCED366" w:rsidR="002621F7" w:rsidRDefault="002621F7" w:rsidP="002621F7">
            <w:pPr>
              <w:rPr>
                <w:rFonts w:ascii="Comic Sans MS" w:hAnsi="Comic Sans MS" w:cs="Calibri"/>
                <w:sz w:val="28"/>
                <w:szCs w:val="28"/>
              </w:rPr>
            </w:pPr>
            <w:r w:rsidRPr="002621F7">
              <w:rPr>
                <w:rFonts w:ascii="Comic Sans MS" w:hAnsi="Comic Sans MS" w:cs="Calibri"/>
                <w:b/>
                <w:bCs/>
                <w:sz w:val="28"/>
                <w:szCs w:val="28"/>
              </w:rPr>
              <w:t>Impalement</w:t>
            </w:r>
            <w:r w:rsidRPr="002621F7">
              <w:rPr>
                <w:rFonts w:ascii="Comic Sans MS" w:hAnsi="Comic Sans MS" w:cs="Calibri"/>
                <w:sz w:val="28"/>
                <w:szCs w:val="28"/>
              </w:rPr>
              <w:t xml:space="preserve"> – Risk of child being impaled if hand grips are not on the handlebars.</w:t>
            </w:r>
          </w:p>
        </w:tc>
        <w:tc>
          <w:tcPr>
            <w:tcW w:w="7694" w:type="dxa"/>
          </w:tcPr>
          <w:p w14:paraId="0F459011" w14:textId="77777777" w:rsidR="002621F7" w:rsidRPr="002621F7" w:rsidRDefault="002621F7" w:rsidP="002621F7">
            <w:pPr>
              <w:rPr>
                <w:rFonts w:ascii="Comic Sans MS" w:hAnsi="Comic Sans MS" w:cs="Calibri"/>
                <w:b/>
                <w:bCs/>
                <w:sz w:val="28"/>
                <w:szCs w:val="28"/>
              </w:rPr>
            </w:pPr>
            <w:r w:rsidRPr="002621F7">
              <w:rPr>
                <w:rFonts w:ascii="Comic Sans MS" w:hAnsi="Comic Sans MS" w:cs="Calibri"/>
                <w:b/>
                <w:bCs/>
                <w:sz w:val="28"/>
                <w:szCs w:val="28"/>
              </w:rPr>
              <w:t xml:space="preserve">Risk Management: </w:t>
            </w:r>
          </w:p>
          <w:p w14:paraId="7BB88E2F" w14:textId="41696509" w:rsidR="002621F7" w:rsidRPr="00C07E1B" w:rsidRDefault="002621F7" w:rsidP="00C07E1B">
            <w:pPr>
              <w:pStyle w:val="ListParagraph"/>
              <w:numPr>
                <w:ilvl w:val="0"/>
                <w:numId w:val="6"/>
              </w:numPr>
              <w:rPr>
                <w:rFonts w:ascii="Comic Sans MS" w:hAnsi="Comic Sans MS" w:cs="Calibri"/>
                <w:sz w:val="28"/>
                <w:szCs w:val="28"/>
              </w:rPr>
            </w:pPr>
            <w:r w:rsidRPr="00C07E1B">
              <w:rPr>
                <w:rFonts w:ascii="Comic Sans MS" w:hAnsi="Comic Sans MS" w:cs="Calibri"/>
                <w:sz w:val="28"/>
                <w:szCs w:val="28"/>
              </w:rPr>
              <w:t xml:space="preserve">Playworkers check scooters daily for wear/tear/breakages. </w:t>
            </w:r>
          </w:p>
          <w:p w14:paraId="133F589F" w14:textId="00798A6C" w:rsidR="00C83150" w:rsidRPr="00C07E1B" w:rsidRDefault="00C83150" w:rsidP="00C07E1B">
            <w:pPr>
              <w:pStyle w:val="ListParagraph"/>
              <w:numPr>
                <w:ilvl w:val="0"/>
                <w:numId w:val="6"/>
              </w:numPr>
              <w:rPr>
                <w:rFonts w:ascii="Comic Sans MS" w:hAnsi="Comic Sans MS" w:cs="Calibri"/>
                <w:sz w:val="28"/>
                <w:szCs w:val="28"/>
              </w:rPr>
            </w:pPr>
            <w:r w:rsidRPr="00C07E1B">
              <w:rPr>
                <w:rFonts w:ascii="Comic Sans MS" w:hAnsi="Comic Sans MS" w:cs="Calibri"/>
                <w:sz w:val="28"/>
                <w:szCs w:val="28"/>
              </w:rPr>
              <w:t>Weekly full inspection completed by site supervisor</w:t>
            </w:r>
          </w:p>
          <w:p w14:paraId="3E049D7A" w14:textId="20D9D4C1" w:rsidR="002621F7" w:rsidRPr="00C07E1B" w:rsidRDefault="002621F7" w:rsidP="00C07E1B">
            <w:pPr>
              <w:pStyle w:val="ListParagraph"/>
              <w:numPr>
                <w:ilvl w:val="0"/>
                <w:numId w:val="6"/>
              </w:numPr>
              <w:rPr>
                <w:rFonts w:ascii="Comic Sans MS" w:hAnsi="Comic Sans MS" w:cs="Calibri"/>
                <w:sz w:val="28"/>
                <w:szCs w:val="28"/>
              </w:rPr>
            </w:pPr>
            <w:r w:rsidRPr="00C07E1B">
              <w:rPr>
                <w:rFonts w:ascii="Comic Sans MS" w:hAnsi="Comic Sans MS" w:cs="Calibri"/>
                <w:sz w:val="28"/>
                <w:szCs w:val="28"/>
              </w:rPr>
              <w:t xml:space="preserve">Teach the children safety rules and supervise their riding. </w:t>
            </w:r>
          </w:p>
          <w:p w14:paraId="5005206E" w14:textId="75928CB2" w:rsidR="002621F7" w:rsidRPr="00C07E1B" w:rsidRDefault="00C902A6" w:rsidP="00C07E1B">
            <w:pPr>
              <w:pStyle w:val="ListParagraph"/>
              <w:numPr>
                <w:ilvl w:val="0"/>
                <w:numId w:val="6"/>
              </w:numPr>
              <w:rPr>
                <w:rFonts w:ascii="Comic Sans MS" w:hAnsi="Comic Sans MS" w:cs="Calibri"/>
                <w:sz w:val="28"/>
                <w:szCs w:val="28"/>
              </w:rPr>
            </w:pPr>
            <w:r w:rsidRPr="00C07E1B">
              <w:rPr>
                <w:rFonts w:ascii="Comic Sans MS" w:hAnsi="Comic Sans MS" w:cs="Calibri"/>
                <w:sz w:val="28"/>
                <w:szCs w:val="28"/>
              </w:rPr>
              <w:t>Use</w:t>
            </w:r>
            <w:r w:rsidR="002621F7" w:rsidRPr="00C07E1B">
              <w:rPr>
                <w:rFonts w:ascii="Comic Sans MS" w:hAnsi="Comic Sans MS" w:cs="Calibri"/>
                <w:sz w:val="28"/>
                <w:szCs w:val="28"/>
              </w:rPr>
              <w:t xml:space="preserve"> safe area</w:t>
            </w:r>
            <w:r w:rsidRPr="00C07E1B">
              <w:rPr>
                <w:rFonts w:ascii="Comic Sans MS" w:hAnsi="Comic Sans MS" w:cs="Calibri"/>
                <w:sz w:val="28"/>
                <w:szCs w:val="28"/>
              </w:rPr>
              <w:t>- the</w:t>
            </w:r>
            <w:r w:rsidR="002621F7" w:rsidRPr="00C07E1B">
              <w:rPr>
                <w:rFonts w:ascii="Comic Sans MS" w:hAnsi="Comic Sans MS" w:cs="Calibri"/>
                <w:sz w:val="28"/>
                <w:szCs w:val="28"/>
              </w:rPr>
              <w:t xml:space="preserve"> specific area of the playground. </w:t>
            </w:r>
          </w:p>
          <w:p w14:paraId="4C28CA5E" w14:textId="5EA4239A" w:rsidR="002621F7" w:rsidRPr="00C07E1B" w:rsidRDefault="002621F7" w:rsidP="00C07E1B">
            <w:pPr>
              <w:pStyle w:val="ListParagraph"/>
              <w:numPr>
                <w:ilvl w:val="0"/>
                <w:numId w:val="6"/>
              </w:numPr>
              <w:rPr>
                <w:rFonts w:ascii="Comic Sans MS" w:hAnsi="Comic Sans MS" w:cs="Calibri"/>
                <w:sz w:val="28"/>
                <w:szCs w:val="28"/>
              </w:rPr>
            </w:pPr>
            <w:r w:rsidRPr="00C07E1B">
              <w:rPr>
                <w:rFonts w:ascii="Comic Sans MS" w:hAnsi="Comic Sans MS" w:cs="Calibri"/>
                <w:sz w:val="28"/>
                <w:szCs w:val="28"/>
              </w:rPr>
              <w:t xml:space="preserve">Ensure the scooter is age-appropriate and in good condition. </w:t>
            </w:r>
          </w:p>
          <w:p w14:paraId="49D93EBF" w14:textId="77777777" w:rsidR="00C07E1B" w:rsidRDefault="002621F7" w:rsidP="00C07E1B">
            <w:pPr>
              <w:pStyle w:val="ListParagraph"/>
              <w:numPr>
                <w:ilvl w:val="0"/>
                <w:numId w:val="4"/>
              </w:numPr>
              <w:rPr>
                <w:rFonts w:ascii="Comic Sans MS" w:hAnsi="Comic Sans MS" w:cs="Calibri"/>
                <w:sz w:val="28"/>
                <w:szCs w:val="28"/>
              </w:rPr>
            </w:pPr>
            <w:r w:rsidRPr="00C07E1B">
              <w:rPr>
                <w:rFonts w:ascii="Comic Sans MS" w:hAnsi="Comic Sans MS" w:cs="Calibri"/>
                <w:sz w:val="28"/>
                <w:szCs w:val="28"/>
              </w:rPr>
              <w:t>Ensure all scooters have hand grips to reduce risk of impalement.</w:t>
            </w:r>
          </w:p>
          <w:p w14:paraId="1D37BF17" w14:textId="7E7AD8B9" w:rsidR="00E12920" w:rsidRPr="00C07E1B" w:rsidRDefault="00E12920" w:rsidP="00C07E1B">
            <w:pPr>
              <w:pStyle w:val="ListParagraph"/>
              <w:numPr>
                <w:ilvl w:val="0"/>
                <w:numId w:val="4"/>
              </w:numPr>
              <w:rPr>
                <w:rFonts w:ascii="Comic Sans MS" w:hAnsi="Comic Sans MS" w:cs="Calibri"/>
                <w:sz w:val="28"/>
                <w:szCs w:val="28"/>
              </w:rPr>
            </w:pPr>
            <w:r w:rsidRPr="00C07E1B">
              <w:rPr>
                <w:rFonts w:ascii="Comic Sans MS" w:hAnsi="Comic Sans MS" w:cs="Calibri"/>
                <w:sz w:val="28"/>
                <w:szCs w:val="28"/>
              </w:rPr>
              <w:lastRenderedPageBreak/>
              <w:t xml:space="preserve">If there is wet weather </w:t>
            </w:r>
            <w:r w:rsidR="001327E1" w:rsidRPr="00C07E1B">
              <w:rPr>
                <w:rFonts w:ascii="Comic Sans MS" w:hAnsi="Comic Sans MS" w:cs="Calibri"/>
                <w:sz w:val="28"/>
                <w:szCs w:val="28"/>
              </w:rPr>
              <w:t>and playground surface becomes slippery and/or the scooters become slippery then</w:t>
            </w:r>
            <w:r w:rsidR="00C07E1B" w:rsidRPr="00C07E1B">
              <w:rPr>
                <w:rFonts w:ascii="Comic Sans MS" w:hAnsi="Comic Sans MS" w:cs="Calibri"/>
                <w:sz w:val="28"/>
                <w:szCs w:val="28"/>
              </w:rPr>
              <w:t xml:space="preserve"> Playworker supervising area to make decision to put away and close area</w:t>
            </w:r>
            <w:r w:rsidRPr="00C07E1B">
              <w:rPr>
                <w:rFonts w:ascii="Comic Sans MS" w:hAnsi="Comic Sans MS" w:cs="Calibri"/>
                <w:sz w:val="28"/>
                <w:szCs w:val="28"/>
              </w:rPr>
              <w:t xml:space="preserve"> </w:t>
            </w:r>
          </w:p>
          <w:p w14:paraId="4425E295" w14:textId="6FB9F63F" w:rsidR="002621F7" w:rsidRDefault="002621F7" w:rsidP="002621F7">
            <w:pPr>
              <w:rPr>
                <w:rFonts w:ascii="Comic Sans MS" w:hAnsi="Comic Sans MS" w:cs="Calibri"/>
                <w:sz w:val="28"/>
                <w:szCs w:val="28"/>
              </w:rPr>
            </w:pPr>
          </w:p>
        </w:tc>
      </w:tr>
      <w:tr w:rsidR="00B74970" w14:paraId="630A89C8" w14:textId="77777777" w:rsidTr="00CD4FB6">
        <w:trPr>
          <w:trHeight w:val="7034"/>
        </w:trPr>
        <w:tc>
          <w:tcPr>
            <w:tcW w:w="15388" w:type="dxa"/>
            <w:gridSpan w:val="2"/>
          </w:tcPr>
          <w:p w14:paraId="0964CCB0" w14:textId="77777777" w:rsidR="00B74970" w:rsidRDefault="00B74970" w:rsidP="002621F7">
            <w:pPr>
              <w:rPr>
                <w:rFonts w:ascii="Comic Sans MS" w:hAnsi="Comic Sans MS" w:cs="Calibri"/>
                <w:b/>
                <w:bCs/>
                <w:sz w:val="28"/>
                <w:szCs w:val="28"/>
              </w:rPr>
            </w:pPr>
            <w:r w:rsidRPr="002621F7">
              <w:rPr>
                <w:rFonts w:ascii="Comic Sans MS" w:hAnsi="Comic Sans MS" w:cs="Calibri"/>
                <w:b/>
                <w:bCs/>
                <w:sz w:val="28"/>
                <w:szCs w:val="28"/>
              </w:rPr>
              <w:lastRenderedPageBreak/>
              <w:t>Additional information to be considered:</w:t>
            </w:r>
          </w:p>
          <w:p w14:paraId="5E988EDA" w14:textId="77777777" w:rsidR="00B74970" w:rsidRPr="002621F7" w:rsidRDefault="00B74970" w:rsidP="002621F7">
            <w:pPr>
              <w:rPr>
                <w:rFonts w:ascii="Comic Sans MS" w:hAnsi="Comic Sans MS" w:cs="Calibri"/>
                <w:b/>
                <w:bCs/>
                <w:sz w:val="28"/>
                <w:szCs w:val="28"/>
              </w:rPr>
            </w:pPr>
          </w:p>
          <w:p w14:paraId="28498F94" w14:textId="77777777" w:rsidR="00B74970" w:rsidRPr="002621F7" w:rsidRDefault="00B74970" w:rsidP="002621F7">
            <w:pPr>
              <w:rPr>
                <w:rFonts w:ascii="Comic Sans MS" w:hAnsi="Comic Sans MS" w:cs="Calibri"/>
                <w:b/>
                <w:bCs/>
                <w:sz w:val="28"/>
                <w:szCs w:val="28"/>
              </w:rPr>
            </w:pPr>
            <w:r w:rsidRPr="002621F7">
              <w:rPr>
                <w:rFonts w:ascii="Comic Sans MS" w:hAnsi="Comic Sans MS" w:cs="Calibri"/>
                <w:b/>
                <w:bCs/>
                <w:sz w:val="28"/>
                <w:szCs w:val="28"/>
              </w:rPr>
              <w:t>Message to parents:</w:t>
            </w:r>
          </w:p>
          <w:p w14:paraId="2915EE3E" w14:textId="77777777" w:rsidR="00B74970" w:rsidRPr="002621F7" w:rsidRDefault="00B74970" w:rsidP="002621F7">
            <w:pPr>
              <w:rPr>
                <w:rFonts w:ascii="Comic Sans MS" w:hAnsi="Comic Sans MS" w:cs="Calibri"/>
                <w:sz w:val="28"/>
                <w:szCs w:val="28"/>
              </w:rPr>
            </w:pPr>
            <w:r w:rsidRPr="002621F7">
              <w:rPr>
                <w:rFonts w:ascii="Comic Sans MS" w:hAnsi="Comic Sans MS" w:cs="Calibri"/>
                <w:sz w:val="28"/>
                <w:szCs w:val="28"/>
              </w:rPr>
              <w:t>As part of our OPAL Play provision, we are introducing a new Scooter Zone on the playground at lunchtimes. After completing a thorough Risk-Benefit Assessment, we have decided that pupils will not be required to wear helmets while using scooters.</w:t>
            </w:r>
          </w:p>
          <w:p w14:paraId="49619352" w14:textId="77777777" w:rsidR="00B74970" w:rsidRPr="002621F7" w:rsidRDefault="00B74970" w:rsidP="002621F7">
            <w:pPr>
              <w:rPr>
                <w:rFonts w:ascii="Comic Sans MS" w:hAnsi="Comic Sans MS" w:cs="Calibri"/>
                <w:sz w:val="28"/>
                <w:szCs w:val="28"/>
              </w:rPr>
            </w:pPr>
            <w:r w:rsidRPr="002621F7">
              <w:rPr>
                <w:rFonts w:ascii="Comic Sans MS" w:hAnsi="Comic Sans MS" w:cs="Calibri"/>
                <w:sz w:val="28"/>
                <w:szCs w:val="28"/>
              </w:rPr>
              <w:t>This decision is based on safety guidance which highlights that ill-fitting helmets (such as those with loose chin straps) can pose risks equal to or greater than not wearing a helmet. Additionally, helmets can create entrapment hazards when children are not on their scooters. The speed at which children will be riding on our school site is very low, and there is no traffic or vehicles present, making helmets unnecessary in this context.</w:t>
            </w:r>
          </w:p>
          <w:p w14:paraId="3F5D7F9D" w14:textId="77777777" w:rsidR="00B74970" w:rsidRPr="002621F7" w:rsidRDefault="00B74970" w:rsidP="002621F7">
            <w:pPr>
              <w:rPr>
                <w:rFonts w:ascii="Comic Sans MS" w:hAnsi="Comic Sans MS" w:cs="Calibri"/>
                <w:sz w:val="28"/>
                <w:szCs w:val="28"/>
              </w:rPr>
            </w:pPr>
            <w:r w:rsidRPr="002621F7">
              <w:rPr>
                <w:rFonts w:ascii="Comic Sans MS" w:hAnsi="Comic Sans MS" w:cs="Calibri"/>
                <w:sz w:val="28"/>
                <w:szCs w:val="28"/>
              </w:rPr>
              <w:t>Supervision and Safety Rules</w:t>
            </w:r>
          </w:p>
          <w:p w14:paraId="00F5872D" w14:textId="77777777" w:rsidR="00B74970" w:rsidRPr="002621F7" w:rsidRDefault="00B74970" w:rsidP="002621F7">
            <w:pPr>
              <w:numPr>
                <w:ilvl w:val="0"/>
                <w:numId w:val="1"/>
              </w:numPr>
              <w:rPr>
                <w:rFonts w:ascii="Comic Sans MS" w:hAnsi="Comic Sans MS" w:cs="Calibri"/>
                <w:sz w:val="28"/>
                <w:szCs w:val="28"/>
              </w:rPr>
            </w:pPr>
            <w:r w:rsidRPr="002621F7">
              <w:rPr>
                <w:rFonts w:ascii="Comic Sans MS" w:hAnsi="Comic Sans MS" w:cs="Calibri"/>
                <w:sz w:val="28"/>
                <w:szCs w:val="28"/>
              </w:rPr>
              <w:t>The Scooter Zone will be fully supervised by staff at all times.</w:t>
            </w:r>
          </w:p>
          <w:p w14:paraId="664F745B" w14:textId="77777777" w:rsidR="00B74970" w:rsidRPr="002621F7" w:rsidRDefault="00B74970" w:rsidP="002621F7">
            <w:pPr>
              <w:numPr>
                <w:ilvl w:val="0"/>
                <w:numId w:val="1"/>
              </w:numPr>
              <w:rPr>
                <w:rFonts w:ascii="Comic Sans MS" w:hAnsi="Comic Sans MS" w:cs="Calibri"/>
                <w:sz w:val="28"/>
                <w:szCs w:val="28"/>
              </w:rPr>
            </w:pPr>
            <w:r w:rsidRPr="002621F7">
              <w:rPr>
                <w:rFonts w:ascii="Comic Sans MS" w:hAnsi="Comic Sans MS" w:cs="Calibri"/>
                <w:sz w:val="28"/>
                <w:szCs w:val="28"/>
              </w:rPr>
              <w:t>Pupils must ride sensibly and at a safe speed. </w:t>
            </w:r>
          </w:p>
          <w:p w14:paraId="112FAAF1" w14:textId="32CEE642" w:rsidR="00B74970" w:rsidRPr="002621F7" w:rsidRDefault="00B74970" w:rsidP="002621F7">
            <w:pPr>
              <w:numPr>
                <w:ilvl w:val="0"/>
                <w:numId w:val="1"/>
              </w:numPr>
              <w:rPr>
                <w:rFonts w:ascii="Comic Sans MS" w:hAnsi="Comic Sans MS" w:cs="Calibri"/>
                <w:sz w:val="28"/>
                <w:szCs w:val="28"/>
              </w:rPr>
            </w:pPr>
            <w:r w:rsidRPr="002621F7">
              <w:rPr>
                <w:rFonts w:ascii="Comic Sans MS" w:hAnsi="Comic Sans MS" w:cs="Calibri"/>
                <w:sz w:val="28"/>
                <w:szCs w:val="28"/>
              </w:rPr>
              <w:t xml:space="preserve">Scooters must only be used within the designated zone. There will be a </w:t>
            </w:r>
            <w:r w:rsidR="00462494" w:rsidRPr="002621F7">
              <w:rPr>
                <w:rFonts w:ascii="Comic Sans MS" w:hAnsi="Comic Sans MS" w:cs="Calibri"/>
                <w:sz w:val="28"/>
                <w:szCs w:val="28"/>
              </w:rPr>
              <w:t>one-way</w:t>
            </w:r>
            <w:r w:rsidRPr="002621F7">
              <w:rPr>
                <w:rFonts w:ascii="Comic Sans MS" w:hAnsi="Comic Sans MS" w:cs="Calibri"/>
                <w:sz w:val="28"/>
                <w:szCs w:val="28"/>
              </w:rPr>
              <w:t xml:space="preserve"> system in place.</w:t>
            </w:r>
          </w:p>
          <w:p w14:paraId="6CBDA35C" w14:textId="77777777" w:rsidR="00B74970" w:rsidRPr="002621F7" w:rsidRDefault="00B74970" w:rsidP="002621F7">
            <w:pPr>
              <w:numPr>
                <w:ilvl w:val="0"/>
                <w:numId w:val="1"/>
              </w:numPr>
              <w:rPr>
                <w:rFonts w:ascii="Comic Sans MS" w:hAnsi="Comic Sans MS" w:cs="Calibri"/>
                <w:sz w:val="28"/>
                <w:szCs w:val="28"/>
              </w:rPr>
            </w:pPr>
            <w:r w:rsidRPr="002621F7">
              <w:rPr>
                <w:rFonts w:ascii="Comic Sans MS" w:hAnsi="Comic Sans MS" w:cs="Calibri"/>
                <w:sz w:val="28"/>
                <w:szCs w:val="28"/>
              </w:rPr>
              <w:t>No tricks, jumps, or racing are allowed.</w:t>
            </w:r>
          </w:p>
          <w:p w14:paraId="4230E906" w14:textId="77777777" w:rsidR="00B74970" w:rsidRPr="002621F7" w:rsidRDefault="00B74970" w:rsidP="002621F7">
            <w:pPr>
              <w:numPr>
                <w:ilvl w:val="0"/>
                <w:numId w:val="1"/>
              </w:numPr>
              <w:rPr>
                <w:rFonts w:ascii="Comic Sans MS" w:hAnsi="Comic Sans MS" w:cs="Calibri"/>
                <w:sz w:val="28"/>
                <w:szCs w:val="28"/>
              </w:rPr>
            </w:pPr>
            <w:r w:rsidRPr="002621F7">
              <w:rPr>
                <w:rFonts w:ascii="Comic Sans MS" w:hAnsi="Comic Sans MS" w:cs="Calibri"/>
                <w:sz w:val="28"/>
                <w:szCs w:val="28"/>
              </w:rPr>
              <w:t>Pupils must take turns and show respect for others using the space.</w:t>
            </w:r>
          </w:p>
          <w:p w14:paraId="69685488" w14:textId="77777777" w:rsidR="00B74970" w:rsidRPr="002621F7" w:rsidRDefault="00B74970" w:rsidP="002621F7">
            <w:pPr>
              <w:rPr>
                <w:rFonts w:ascii="Comic Sans MS" w:hAnsi="Comic Sans MS" w:cs="Calibri"/>
                <w:sz w:val="28"/>
                <w:szCs w:val="28"/>
              </w:rPr>
            </w:pPr>
            <w:r w:rsidRPr="002621F7">
              <w:rPr>
                <w:rFonts w:ascii="Comic Sans MS" w:hAnsi="Comic Sans MS" w:cs="Calibri"/>
                <w:sz w:val="28"/>
                <w:szCs w:val="28"/>
              </w:rPr>
              <w:t>We are excited to offer this new play opportunity and will continue to monitor safety closely.</w:t>
            </w:r>
          </w:p>
          <w:p w14:paraId="35CBB5CF" w14:textId="17512111" w:rsidR="00B74970" w:rsidRDefault="00B74970" w:rsidP="002621F7">
            <w:pPr>
              <w:rPr>
                <w:rFonts w:ascii="Comic Sans MS" w:hAnsi="Comic Sans MS" w:cs="Calibri"/>
                <w:sz w:val="28"/>
                <w:szCs w:val="28"/>
              </w:rPr>
            </w:pPr>
          </w:p>
        </w:tc>
      </w:tr>
    </w:tbl>
    <w:p w14:paraId="5E50F1E4" w14:textId="77777777" w:rsidR="002621F7" w:rsidRPr="002621F7" w:rsidRDefault="002621F7" w:rsidP="002621F7">
      <w:pPr>
        <w:jc w:val="center"/>
        <w:rPr>
          <w:rFonts w:ascii="Comic Sans MS" w:hAnsi="Comic Sans MS" w:cs="Calibri"/>
          <w:sz w:val="28"/>
          <w:szCs w:val="28"/>
        </w:rPr>
      </w:pPr>
    </w:p>
    <w:p w14:paraId="2FEB45DF" w14:textId="77777777" w:rsidR="00A11F5B" w:rsidRDefault="00A11F5B"/>
    <w:sectPr w:rsidR="00A11F5B" w:rsidSect="002621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7FF7"/>
    <w:multiLevelType w:val="hybridMultilevel"/>
    <w:tmpl w:val="F7B09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E798A"/>
    <w:multiLevelType w:val="hybridMultilevel"/>
    <w:tmpl w:val="D580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71C4B"/>
    <w:multiLevelType w:val="hybridMultilevel"/>
    <w:tmpl w:val="3F56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A2A5C"/>
    <w:multiLevelType w:val="multilevel"/>
    <w:tmpl w:val="9016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AC4CDA"/>
    <w:multiLevelType w:val="hybridMultilevel"/>
    <w:tmpl w:val="77C06B48"/>
    <w:lvl w:ilvl="0" w:tplc="C63438C0">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242A33"/>
    <w:multiLevelType w:val="hybridMultilevel"/>
    <w:tmpl w:val="4C942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369016">
    <w:abstractNumId w:val="3"/>
  </w:num>
  <w:num w:numId="2" w16cid:durableId="1015889709">
    <w:abstractNumId w:val="5"/>
  </w:num>
  <w:num w:numId="3" w16cid:durableId="22899993">
    <w:abstractNumId w:val="1"/>
  </w:num>
  <w:num w:numId="4" w16cid:durableId="1138961497">
    <w:abstractNumId w:val="0"/>
  </w:num>
  <w:num w:numId="5" w16cid:durableId="296956978">
    <w:abstractNumId w:val="2"/>
  </w:num>
  <w:num w:numId="6" w16cid:durableId="18874018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1F7"/>
    <w:rsid w:val="001327E1"/>
    <w:rsid w:val="001855C6"/>
    <w:rsid w:val="002621F7"/>
    <w:rsid w:val="00462494"/>
    <w:rsid w:val="005B526C"/>
    <w:rsid w:val="007E405E"/>
    <w:rsid w:val="00A11F5B"/>
    <w:rsid w:val="00B57EF0"/>
    <w:rsid w:val="00B74970"/>
    <w:rsid w:val="00BB4F95"/>
    <w:rsid w:val="00C07E1B"/>
    <w:rsid w:val="00C83150"/>
    <w:rsid w:val="00C902A6"/>
    <w:rsid w:val="00CC5CDC"/>
    <w:rsid w:val="00E110F7"/>
    <w:rsid w:val="00E12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80256"/>
  <w15:chartTrackingRefBased/>
  <w15:docId w15:val="{4E2C654A-213D-449D-B7D0-DAFB8FE6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1F7"/>
  </w:style>
  <w:style w:type="paragraph" w:styleId="Heading1">
    <w:name w:val="heading 1"/>
    <w:basedOn w:val="Normal"/>
    <w:next w:val="Normal"/>
    <w:link w:val="Heading1Char"/>
    <w:uiPriority w:val="9"/>
    <w:qFormat/>
    <w:rsid w:val="002621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21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1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1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1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1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1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1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1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1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1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1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1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1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1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1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1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1F7"/>
    <w:rPr>
      <w:rFonts w:eastAsiaTheme="majorEastAsia" w:cstheme="majorBidi"/>
      <w:color w:val="272727" w:themeColor="text1" w:themeTint="D8"/>
    </w:rPr>
  </w:style>
  <w:style w:type="paragraph" w:styleId="Title">
    <w:name w:val="Title"/>
    <w:basedOn w:val="Normal"/>
    <w:next w:val="Normal"/>
    <w:link w:val="TitleChar"/>
    <w:uiPriority w:val="10"/>
    <w:qFormat/>
    <w:rsid w:val="00262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1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1F7"/>
    <w:pPr>
      <w:spacing w:before="160"/>
      <w:jc w:val="center"/>
    </w:pPr>
    <w:rPr>
      <w:i/>
      <w:iCs/>
      <w:color w:val="404040" w:themeColor="text1" w:themeTint="BF"/>
    </w:rPr>
  </w:style>
  <w:style w:type="character" w:customStyle="1" w:styleId="QuoteChar">
    <w:name w:val="Quote Char"/>
    <w:basedOn w:val="DefaultParagraphFont"/>
    <w:link w:val="Quote"/>
    <w:uiPriority w:val="29"/>
    <w:rsid w:val="002621F7"/>
    <w:rPr>
      <w:i/>
      <w:iCs/>
      <w:color w:val="404040" w:themeColor="text1" w:themeTint="BF"/>
    </w:rPr>
  </w:style>
  <w:style w:type="paragraph" w:styleId="ListParagraph">
    <w:name w:val="List Paragraph"/>
    <w:basedOn w:val="Normal"/>
    <w:uiPriority w:val="34"/>
    <w:qFormat/>
    <w:rsid w:val="002621F7"/>
    <w:pPr>
      <w:ind w:left="720"/>
      <w:contextualSpacing/>
    </w:pPr>
  </w:style>
  <w:style w:type="character" w:styleId="IntenseEmphasis">
    <w:name w:val="Intense Emphasis"/>
    <w:basedOn w:val="DefaultParagraphFont"/>
    <w:uiPriority w:val="21"/>
    <w:qFormat/>
    <w:rsid w:val="002621F7"/>
    <w:rPr>
      <w:i/>
      <w:iCs/>
      <w:color w:val="0F4761" w:themeColor="accent1" w:themeShade="BF"/>
    </w:rPr>
  </w:style>
  <w:style w:type="paragraph" w:styleId="IntenseQuote">
    <w:name w:val="Intense Quote"/>
    <w:basedOn w:val="Normal"/>
    <w:next w:val="Normal"/>
    <w:link w:val="IntenseQuoteChar"/>
    <w:uiPriority w:val="30"/>
    <w:qFormat/>
    <w:rsid w:val="00262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1F7"/>
    <w:rPr>
      <w:i/>
      <w:iCs/>
      <w:color w:val="0F4761" w:themeColor="accent1" w:themeShade="BF"/>
    </w:rPr>
  </w:style>
  <w:style w:type="character" w:styleId="IntenseReference">
    <w:name w:val="Intense Reference"/>
    <w:basedOn w:val="DefaultParagraphFont"/>
    <w:uiPriority w:val="32"/>
    <w:qFormat/>
    <w:rsid w:val="002621F7"/>
    <w:rPr>
      <w:b/>
      <w:bCs/>
      <w:smallCaps/>
      <w:color w:val="0F4761" w:themeColor="accent1" w:themeShade="BF"/>
      <w:spacing w:val="5"/>
    </w:rPr>
  </w:style>
  <w:style w:type="table" w:styleId="TableGrid">
    <w:name w:val="Table Grid"/>
    <w:basedOn w:val="TableNormal"/>
    <w:uiPriority w:val="39"/>
    <w:rsid w:val="00262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71B7087B04A348BC356BA8536AE9DC" ma:contentTypeVersion="18" ma:contentTypeDescription="Create a new document." ma:contentTypeScope="" ma:versionID="5b06595fb177f5d6bf5b9cf9ccc55339">
  <xsd:schema xmlns:xsd="http://www.w3.org/2001/XMLSchema" xmlns:xs="http://www.w3.org/2001/XMLSchema" xmlns:p="http://schemas.microsoft.com/office/2006/metadata/properties" xmlns:ns2="d22f82bf-43a5-4b09-a07c-f461356b1747" xmlns:ns3="4cd1ae90-6524-4189-81d3-7226a635ccb3" targetNamespace="http://schemas.microsoft.com/office/2006/metadata/properties" ma:root="true" ma:fieldsID="98b3644d3d3216e2c047fabee67289ea" ns2:_="" ns3:_="">
    <xsd:import namespace="d22f82bf-43a5-4b09-a07c-f461356b1747"/>
    <xsd:import namespace="4cd1ae90-6524-4189-81d3-7226a635cc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CloudMigratorOriginId" minOccurs="0"/>
                <xsd:element ref="ns2:FileHash" minOccurs="0"/>
                <xsd:element ref="ns2:CloudMigratorVersion" minOccurs="0"/>
                <xsd:element ref="ns2:UniqueSourceRe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f82bf-43a5-4b09-a07c-f461356b17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CloudMigratorOriginId" ma:index="20" nillable="true" ma:displayName="CloudMigratorOriginId" ma:description="" ma:internalName="CloudMigratorOriginId">
      <xsd:simpleType>
        <xsd:restriction base="dms:Note">
          <xsd:maxLength value="255"/>
        </xsd:restriction>
      </xsd:simpleType>
    </xsd:element>
    <xsd:element name="FileHash" ma:index="21" nillable="true" ma:displayName="FileHash" ma:description="" ma:internalName="FileHash">
      <xsd:simpleType>
        <xsd:restriction base="dms:Note">
          <xsd:maxLength value="255"/>
        </xsd:restriction>
      </xsd:simpleType>
    </xsd:element>
    <xsd:element name="CloudMigratorVersion" ma:index="22" nillable="true" ma:displayName="CloudMigratorVersion" ma:description="" ma:internalName="CloudMigratorVersion">
      <xsd:simpleType>
        <xsd:restriction base="dms:Note">
          <xsd:maxLength value="255"/>
        </xsd:restriction>
      </xsd:simpleType>
    </xsd:element>
    <xsd:element name="UniqueSourceRef" ma:index="23" nillable="true" ma:displayName="UniqueSourceRef" ma:description="" ma:internalName="UniqueSourceRef">
      <xsd:simpleType>
        <xsd:restriction base="dms:Note">
          <xsd:maxLength value="255"/>
        </xsd:restriction>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d1ae90-6524-4189-81d3-7226a635cc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3aa0e04-c9cf-41ee-bd22-4024067cc4cf}" ma:internalName="TaxCatchAll" ma:showField="CatchAllData" ma:web="4cd1ae90-6524-4189-81d3-7226a635cc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Hash xmlns="d22f82bf-43a5-4b09-a07c-f461356b1747" xsi:nil="true"/>
    <lcf76f155ced4ddcb4097134ff3c332f xmlns="d22f82bf-43a5-4b09-a07c-f461356b1747">
      <Terms xmlns="http://schemas.microsoft.com/office/infopath/2007/PartnerControls"/>
    </lcf76f155ced4ddcb4097134ff3c332f>
    <UniqueSourceRef xmlns="d22f82bf-43a5-4b09-a07c-f461356b1747" xsi:nil="true"/>
    <CloudMigratorVersion xmlns="d22f82bf-43a5-4b09-a07c-f461356b1747" xsi:nil="true"/>
    <TaxCatchAll xmlns="4cd1ae90-6524-4189-81d3-7226a635ccb3"/>
    <CloudMigratorOriginId xmlns="d22f82bf-43a5-4b09-a07c-f461356b174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BF3B8F-AE55-4A0B-A9F5-766944898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f82bf-43a5-4b09-a07c-f461356b1747"/>
    <ds:schemaRef ds:uri="4cd1ae90-6524-4189-81d3-7226a635c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22729B-D9B8-4B5D-8889-B6C71EE3E027}">
  <ds:schemaRefs>
    <ds:schemaRef ds:uri="http://schemas.microsoft.com/office/2006/metadata/properties"/>
    <ds:schemaRef ds:uri="http://schemas.microsoft.com/office/infopath/2007/PartnerControls"/>
    <ds:schemaRef ds:uri="d22f82bf-43a5-4b09-a07c-f461356b1747"/>
    <ds:schemaRef ds:uri="4cd1ae90-6524-4189-81d3-7226a635ccb3"/>
  </ds:schemaRefs>
</ds:datastoreItem>
</file>

<file path=customXml/itemProps3.xml><?xml version="1.0" encoding="utf-8"?>
<ds:datastoreItem xmlns:ds="http://schemas.openxmlformats.org/officeDocument/2006/customXml" ds:itemID="{FBA9F86E-A935-4182-8CD4-D6EEFED0F7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 (Doxey Academy)</dc:creator>
  <cp:keywords/>
  <dc:description/>
  <cp:lastModifiedBy>Allyson Sinclair (Doxey Academy)</cp:lastModifiedBy>
  <cp:revision>10</cp:revision>
  <dcterms:created xsi:type="dcterms:W3CDTF">2026-03-06T10:13:00Z</dcterms:created>
  <dcterms:modified xsi:type="dcterms:W3CDTF">2026-05-19T12:06:00Z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0x010100C071B7087B04A348BC356BA8536AE9DC</vt:lpwstr>
  </property>
</Properties>
</file>