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B1262" w14:textId="75EDF488" w:rsidR="002621F7" w:rsidRDefault="002621F7" w:rsidP="002621F7">
      <w:pPr>
        <w:jc w:val="center"/>
        <w:rPr>
          <w:rFonts w:ascii="Comic Sans MS" w:hAnsi="Comic Sans MS" w:cs="Calibri"/>
          <w:b/>
          <w:bCs/>
          <w:sz w:val="28"/>
          <w:szCs w:val="28"/>
          <w:u w:val="single"/>
        </w:rPr>
      </w:pPr>
      <w:r w:rsidRPr="002621F7">
        <w:rPr>
          <w:rFonts w:ascii="Comic Sans MS" w:hAnsi="Comic Sans MS" w:cs="Calibri"/>
          <w:noProof/>
          <w:sz w:val="16"/>
          <w:szCs w:val="16"/>
        </w:rPr>
        <w:drawing>
          <wp:anchor distT="114300" distB="114300" distL="114300" distR="114300" simplePos="0" relativeHeight="251662336" behindDoc="0" locked="0" layoutInCell="1" hidden="0" allowOverlap="1" wp14:anchorId="22F173E2" wp14:editId="072BF1B7">
            <wp:simplePos x="0" y="0"/>
            <wp:positionH relativeFrom="margin">
              <wp:posOffset>8813800</wp:posOffset>
            </wp:positionH>
            <wp:positionV relativeFrom="margin">
              <wp:align>top</wp:align>
            </wp:positionV>
            <wp:extent cx="952500" cy="901700"/>
            <wp:effectExtent l="0" t="0" r="0" b="0"/>
            <wp:wrapNone/>
            <wp:docPr id="1409900365" name="image4.png" descr="A group of kids with their arms up&#10;&#10;AI-generated content may be incorrect."/>
            <wp:cNvGraphicFramePr/>
            <a:graphic xmlns:a="http://schemas.openxmlformats.org/drawingml/2006/main">
              <a:graphicData uri="http://schemas.openxmlformats.org/drawingml/2006/picture">
                <pic:pic xmlns:pic="http://schemas.openxmlformats.org/drawingml/2006/picture">
                  <pic:nvPicPr>
                    <pic:cNvPr id="1" name="image4.png" descr="A group of kids with their arms up&#10;&#10;AI-generated content may be incorrect."/>
                    <pic:cNvPicPr preferRelativeResize="0"/>
                  </pic:nvPicPr>
                  <pic:blipFill>
                    <a:blip r:embed="rId8"/>
                    <a:srcRect/>
                    <a:stretch>
                      <a:fillRect/>
                    </a:stretch>
                  </pic:blipFill>
                  <pic:spPr>
                    <a:xfrm>
                      <a:off x="0" y="0"/>
                      <a:ext cx="952500" cy="901700"/>
                    </a:xfrm>
                    <a:prstGeom prst="rect">
                      <a:avLst/>
                    </a:prstGeom>
                    <a:ln/>
                  </pic:spPr>
                </pic:pic>
              </a:graphicData>
            </a:graphic>
            <wp14:sizeRelH relativeFrom="margin">
              <wp14:pctWidth>0</wp14:pctWidth>
            </wp14:sizeRelH>
            <wp14:sizeRelV relativeFrom="margin">
              <wp14:pctHeight>0</wp14:pctHeight>
            </wp14:sizeRelV>
          </wp:anchor>
        </w:drawing>
      </w:r>
      <w:r w:rsidRPr="002621F7">
        <w:rPr>
          <w:rFonts w:ascii="Comic Sans MS" w:hAnsi="Comic Sans MS" w:cs="Calibri"/>
          <w:noProof/>
          <w:sz w:val="18"/>
          <w:szCs w:val="18"/>
        </w:rPr>
        <w:drawing>
          <wp:anchor distT="0" distB="0" distL="114300" distR="114300" simplePos="0" relativeHeight="251657216" behindDoc="0" locked="0" layoutInCell="1" allowOverlap="1" wp14:anchorId="638C71BF" wp14:editId="1DF49045">
            <wp:simplePos x="0" y="0"/>
            <wp:positionH relativeFrom="margin">
              <wp:align>left</wp:align>
            </wp:positionH>
            <wp:positionV relativeFrom="paragraph">
              <wp:posOffset>3941</wp:posOffset>
            </wp:positionV>
            <wp:extent cx="761699" cy="1041400"/>
            <wp:effectExtent l="0" t="0" r="635" b="6350"/>
            <wp:wrapNone/>
            <wp:docPr id="1440695554" name="Picture 1" descr="A group of people holding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695554" name="Picture 1" descr="A group of people holding hand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61699" cy="1041400"/>
                    </a:xfrm>
                    <a:prstGeom prst="rect">
                      <a:avLst/>
                    </a:prstGeom>
                  </pic:spPr>
                </pic:pic>
              </a:graphicData>
            </a:graphic>
            <wp14:sizeRelH relativeFrom="margin">
              <wp14:pctWidth>0</wp14:pctWidth>
            </wp14:sizeRelH>
            <wp14:sizeRelV relativeFrom="margin">
              <wp14:pctHeight>0</wp14:pctHeight>
            </wp14:sizeRelV>
          </wp:anchor>
        </w:drawing>
      </w:r>
      <w:r w:rsidRPr="002621F7">
        <w:rPr>
          <w:rFonts w:ascii="Comic Sans MS" w:hAnsi="Comic Sans MS" w:cs="Calibri"/>
          <w:b/>
          <w:bCs/>
          <w:sz w:val="28"/>
          <w:szCs w:val="28"/>
          <w:u w:val="single"/>
        </w:rPr>
        <w:t>Risk Benefit Assessment</w:t>
      </w:r>
    </w:p>
    <w:p w14:paraId="77AEF2D9" w14:textId="5739D2BB" w:rsidR="002621F7" w:rsidRDefault="00002879" w:rsidP="002621F7">
      <w:pPr>
        <w:jc w:val="center"/>
        <w:rPr>
          <w:rFonts w:ascii="Comic Sans MS" w:hAnsi="Comic Sans MS" w:cs="Calibri"/>
          <w:b/>
          <w:bCs/>
          <w:sz w:val="28"/>
          <w:szCs w:val="28"/>
          <w:u w:val="single"/>
        </w:rPr>
      </w:pPr>
      <w:r>
        <w:rPr>
          <w:rFonts w:ascii="Comic Sans MS" w:hAnsi="Comic Sans MS" w:cs="Calibri"/>
          <w:b/>
          <w:bCs/>
          <w:sz w:val="28"/>
          <w:szCs w:val="28"/>
          <w:u w:val="single"/>
        </w:rPr>
        <w:t>Music</w:t>
      </w:r>
    </w:p>
    <w:p w14:paraId="5A27C276" w14:textId="77777777" w:rsidR="002621F7" w:rsidRDefault="002621F7" w:rsidP="002621F7">
      <w:pPr>
        <w:jc w:val="center"/>
        <w:rPr>
          <w:rFonts w:ascii="Comic Sans MS" w:hAnsi="Comic Sans MS" w:cs="Calibri"/>
          <w:b/>
          <w:bCs/>
          <w:sz w:val="28"/>
          <w:szCs w:val="28"/>
          <w:u w:val="single"/>
        </w:rPr>
      </w:pPr>
    </w:p>
    <w:tbl>
      <w:tblPr>
        <w:tblStyle w:val="TableGrid"/>
        <w:tblW w:w="0" w:type="auto"/>
        <w:tblLook w:val="04A0" w:firstRow="1" w:lastRow="0" w:firstColumn="1" w:lastColumn="0" w:noHBand="0" w:noVBand="1"/>
      </w:tblPr>
      <w:tblGrid>
        <w:gridCol w:w="7694"/>
        <w:gridCol w:w="7694"/>
      </w:tblGrid>
      <w:tr w:rsidR="002621F7" w14:paraId="60AC1CA4" w14:textId="77777777" w:rsidTr="00612750">
        <w:tc>
          <w:tcPr>
            <w:tcW w:w="15388" w:type="dxa"/>
            <w:gridSpan w:val="2"/>
          </w:tcPr>
          <w:p w14:paraId="27283FF9" w14:textId="77777777" w:rsidR="002621F7" w:rsidRDefault="002621F7" w:rsidP="002621F7">
            <w:pPr>
              <w:rPr>
                <w:rFonts w:ascii="Comic Sans MS" w:hAnsi="Comic Sans MS" w:cs="Calibri"/>
                <w:sz w:val="28"/>
                <w:szCs w:val="28"/>
              </w:rPr>
            </w:pPr>
            <w:r w:rsidRPr="002621F7">
              <w:rPr>
                <w:rFonts w:ascii="Comic Sans MS" w:hAnsi="Comic Sans MS" w:cs="Calibri"/>
                <w:b/>
                <w:bCs/>
                <w:sz w:val="28"/>
                <w:szCs w:val="28"/>
              </w:rPr>
              <w:t>Benefits</w:t>
            </w:r>
            <w:r w:rsidRPr="002621F7">
              <w:rPr>
                <w:rFonts w:ascii="Comic Sans MS" w:hAnsi="Comic Sans MS" w:cs="Calibri"/>
                <w:sz w:val="28"/>
                <w:szCs w:val="28"/>
              </w:rPr>
              <w:t xml:space="preserve">: </w:t>
            </w:r>
          </w:p>
          <w:p w14:paraId="4CE97CB7" w14:textId="77777777" w:rsidR="006D4B32" w:rsidRPr="006D4B32" w:rsidRDefault="006D4B32" w:rsidP="006D4B32">
            <w:pPr>
              <w:rPr>
                <w:rFonts w:ascii="Comic Sans MS" w:hAnsi="Comic Sans MS" w:cs="Calibri"/>
                <w:b/>
                <w:bCs/>
                <w:sz w:val="28"/>
                <w:szCs w:val="28"/>
              </w:rPr>
            </w:pPr>
            <w:r w:rsidRPr="006D4B32">
              <w:rPr>
                <w:rFonts w:ascii="Comic Sans MS" w:hAnsi="Comic Sans MS" w:cs="Calibri"/>
                <w:b/>
                <w:bCs/>
                <w:sz w:val="28"/>
                <w:szCs w:val="28"/>
              </w:rPr>
              <w:t xml:space="preserve">1. Positive Emotional Impact: </w:t>
            </w:r>
          </w:p>
          <w:p w14:paraId="3462607B" w14:textId="77777777" w:rsidR="006D4B32" w:rsidRPr="006D4B32" w:rsidRDefault="006D4B32" w:rsidP="006D4B32">
            <w:pPr>
              <w:rPr>
                <w:rFonts w:ascii="Comic Sans MS" w:hAnsi="Comic Sans MS" w:cs="Calibri"/>
                <w:sz w:val="28"/>
                <w:szCs w:val="28"/>
              </w:rPr>
            </w:pPr>
            <w:r w:rsidRPr="006D4B32">
              <w:rPr>
                <w:rFonts w:ascii="Comic Sans MS" w:hAnsi="Comic Sans MS" w:cs="Calibri"/>
                <w:sz w:val="28"/>
                <w:szCs w:val="28"/>
              </w:rPr>
              <w:t xml:space="preserve">• Mood Enhancement: Music has been shown to improve mood and reduce stress, which could help create a positive </w:t>
            </w:r>
          </w:p>
          <w:p w14:paraId="3D1C2D05" w14:textId="77777777" w:rsidR="006D4B32" w:rsidRPr="006D4B32" w:rsidRDefault="006D4B32" w:rsidP="006D4B32">
            <w:pPr>
              <w:rPr>
                <w:rFonts w:ascii="Comic Sans MS" w:hAnsi="Comic Sans MS" w:cs="Calibri"/>
                <w:sz w:val="28"/>
                <w:szCs w:val="28"/>
              </w:rPr>
            </w:pPr>
            <w:r w:rsidRPr="006D4B32">
              <w:rPr>
                <w:rFonts w:ascii="Comic Sans MS" w:hAnsi="Comic Sans MS" w:cs="Calibri"/>
                <w:sz w:val="28"/>
                <w:szCs w:val="28"/>
              </w:rPr>
              <w:t xml:space="preserve">and enjoyable atmosphere on the playground. </w:t>
            </w:r>
          </w:p>
          <w:p w14:paraId="7CF7E697" w14:textId="77777777" w:rsidR="006D4B32" w:rsidRPr="006D4B32" w:rsidRDefault="006D4B32" w:rsidP="006D4B32">
            <w:pPr>
              <w:rPr>
                <w:rFonts w:ascii="Comic Sans MS" w:hAnsi="Comic Sans MS" w:cs="Calibri"/>
                <w:sz w:val="28"/>
                <w:szCs w:val="28"/>
              </w:rPr>
            </w:pPr>
            <w:r w:rsidRPr="006D4B32">
              <w:rPr>
                <w:rFonts w:ascii="Comic Sans MS" w:hAnsi="Comic Sans MS" w:cs="Calibri"/>
                <w:sz w:val="28"/>
                <w:szCs w:val="28"/>
              </w:rPr>
              <w:t xml:space="preserve">• Motivation and Energy: Upbeat or lively music can energize children and encourage more physical activity, making </w:t>
            </w:r>
          </w:p>
          <w:p w14:paraId="4D561D86" w14:textId="77777777" w:rsidR="006D4B32" w:rsidRPr="006D4B32" w:rsidRDefault="006D4B32" w:rsidP="006D4B32">
            <w:pPr>
              <w:rPr>
                <w:rFonts w:ascii="Comic Sans MS" w:hAnsi="Comic Sans MS" w:cs="Calibri"/>
                <w:sz w:val="28"/>
                <w:szCs w:val="28"/>
              </w:rPr>
            </w:pPr>
            <w:r w:rsidRPr="006D4B32">
              <w:rPr>
                <w:rFonts w:ascii="Comic Sans MS" w:hAnsi="Comic Sans MS" w:cs="Calibri"/>
                <w:sz w:val="28"/>
                <w:szCs w:val="28"/>
              </w:rPr>
              <w:t xml:space="preserve">playtime more dynamic and fun. </w:t>
            </w:r>
          </w:p>
          <w:p w14:paraId="7BB78274" w14:textId="77777777" w:rsidR="006D4B32" w:rsidRPr="006D4B32" w:rsidRDefault="006D4B32" w:rsidP="006D4B32">
            <w:pPr>
              <w:rPr>
                <w:rFonts w:ascii="Comic Sans MS" w:hAnsi="Comic Sans MS" w:cs="Calibri"/>
                <w:b/>
                <w:bCs/>
                <w:sz w:val="28"/>
                <w:szCs w:val="28"/>
              </w:rPr>
            </w:pPr>
            <w:r w:rsidRPr="006D4B32">
              <w:rPr>
                <w:rFonts w:ascii="Comic Sans MS" w:hAnsi="Comic Sans MS" w:cs="Calibri"/>
                <w:b/>
                <w:bCs/>
                <w:sz w:val="28"/>
                <w:szCs w:val="28"/>
              </w:rPr>
              <w:t xml:space="preserve">2. Social Benefits: </w:t>
            </w:r>
          </w:p>
          <w:p w14:paraId="1581F957" w14:textId="3FA1224D" w:rsidR="006D4B32" w:rsidRPr="006D4B32" w:rsidRDefault="006D4B32" w:rsidP="006D4B32">
            <w:pPr>
              <w:rPr>
                <w:rFonts w:ascii="Comic Sans MS" w:hAnsi="Comic Sans MS" w:cs="Calibri"/>
                <w:sz w:val="28"/>
                <w:szCs w:val="28"/>
              </w:rPr>
            </w:pPr>
            <w:r w:rsidRPr="006D4B32">
              <w:rPr>
                <w:rFonts w:ascii="Comic Sans MS" w:hAnsi="Comic Sans MS" w:cs="Calibri"/>
                <w:sz w:val="28"/>
                <w:szCs w:val="28"/>
              </w:rPr>
              <w:t xml:space="preserve">• Community and Social Bonding: Music can serve as a bonding tool. Children may engage in singing, dancing, or playing together, helping to foster friendships and teamwork. </w:t>
            </w:r>
          </w:p>
          <w:p w14:paraId="364736CD" w14:textId="77777777" w:rsidR="006D4B32" w:rsidRPr="006D4B32" w:rsidRDefault="006D4B32" w:rsidP="006D4B32">
            <w:pPr>
              <w:rPr>
                <w:rFonts w:ascii="Comic Sans MS" w:hAnsi="Comic Sans MS" w:cs="Calibri"/>
                <w:sz w:val="28"/>
                <w:szCs w:val="28"/>
              </w:rPr>
            </w:pPr>
            <w:r w:rsidRPr="006D4B32">
              <w:rPr>
                <w:rFonts w:ascii="Comic Sans MS" w:hAnsi="Comic Sans MS" w:cs="Calibri"/>
                <w:sz w:val="28"/>
                <w:szCs w:val="28"/>
              </w:rPr>
              <w:t xml:space="preserve">• Inclusive Environment: Music can be a unifying factor across different groups of children and can appeal to a wide </w:t>
            </w:r>
          </w:p>
          <w:p w14:paraId="650E3927" w14:textId="77777777" w:rsidR="006D4B32" w:rsidRPr="006D4B32" w:rsidRDefault="006D4B32" w:rsidP="006D4B32">
            <w:pPr>
              <w:rPr>
                <w:rFonts w:ascii="Comic Sans MS" w:hAnsi="Comic Sans MS" w:cs="Calibri"/>
                <w:sz w:val="28"/>
                <w:szCs w:val="28"/>
              </w:rPr>
            </w:pPr>
            <w:r w:rsidRPr="006D4B32">
              <w:rPr>
                <w:rFonts w:ascii="Comic Sans MS" w:hAnsi="Comic Sans MS" w:cs="Calibri"/>
                <w:sz w:val="28"/>
                <w:szCs w:val="28"/>
              </w:rPr>
              <w:t xml:space="preserve">range of children with diverse interests. </w:t>
            </w:r>
          </w:p>
          <w:p w14:paraId="6DB36F79" w14:textId="77777777" w:rsidR="006D4B32" w:rsidRPr="006D4B32" w:rsidRDefault="006D4B32" w:rsidP="006D4B32">
            <w:pPr>
              <w:rPr>
                <w:rFonts w:ascii="Comic Sans MS" w:hAnsi="Comic Sans MS" w:cs="Calibri"/>
                <w:b/>
                <w:bCs/>
                <w:sz w:val="28"/>
                <w:szCs w:val="28"/>
              </w:rPr>
            </w:pPr>
            <w:r w:rsidRPr="006D4B32">
              <w:rPr>
                <w:rFonts w:ascii="Comic Sans MS" w:hAnsi="Comic Sans MS" w:cs="Calibri"/>
                <w:b/>
                <w:bCs/>
                <w:sz w:val="28"/>
                <w:szCs w:val="28"/>
              </w:rPr>
              <w:t xml:space="preserve">3. Cognitive and Developmental Impact: </w:t>
            </w:r>
          </w:p>
          <w:p w14:paraId="7C4FA529" w14:textId="4E39CF09" w:rsidR="006D4B32" w:rsidRPr="006D4B32" w:rsidRDefault="006D4B32" w:rsidP="006D4B32">
            <w:pPr>
              <w:rPr>
                <w:rFonts w:ascii="Comic Sans MS" w:hAnsi="Comic Sans MS" w:cs="Calibri"/>
                <w:sz w:val="28"/>
                <w:szCs w:val="28"/>
              </w:rPr>
            </w:pPr>
            <w:r w:rsidRPr="006D4B32">
              <w:rPr>
                <w:rFonts w:ascii="Comic Sans MS" w:hAnsi="Comic Sans MS" w:cs="Calibri"/>
                <w:sz w:val="28"/>
                <w:szCs w:val="28"/>
              </w:rPr>
              <w:t xml:space="preserve">• Creativity and Imagination: Music can spark creativity, encouraging children to invent games or scenarios based on the rhythm and themes of the music. </w:t>
            </w:r>
          </w:p>
          <w:p w14:paraId="1680156D" w14:textId="77777777" w:rsidR="006D4B32" w:rsidRPr="006D4B32" w:rsidRDefault="006D4B32" w:rsidP="006D4B32">
            <w:pPr>
              <w:rPr>
                <w:rFonts w:ascii="Comic Sans MS" w:hAnsi="Comic Sans MS" w:cs="Calibri"/>
                <w:sz w:val="28"/>
                <w:szCs w:val="28"/>
              </w:rPr>
            </w:pPr>
            <w:r w:rsidRPr="006D4B32">
              <w:rPr>
                <w:rFonts w:ascii="Comic Sans MS" w:hAnsi="Comic Sans MS" w:cs="Calibri"/>
                <w:sz w:val="28"/>
                <w:szCs w:val="28"/>
              </w:rPr>
              <w:t xml:space="preserve">• Language Skills: If lyrics are involved, singing along or listening attentively can improve listening, language, and </w:t>
            </w:r>
          </w:p>
          <w:p w14:paraId="4AC2B011" w14:textId="77777777" w:rsidR="006D4B32" w:rsidRPr="006D4B32" w:rsidRDefault="006D4B32" w:rsidP="006D4B32">
            <w:pPr>
              <w:rPr>
                <w:rFonts w:ascii="Comic Sans MS" w:hAnsi="Comic Sans MS" w:cs="Calibri"/>
                <w:sz w:val="28"/>
                <w:szCs w:val="28"/>
              </w:rPr>
            </w:pPr>
            <w:r w:rsidRPr="006D4B32">
              <w:rPr>
                <w:rFonts w:ascii="Comic Sans MS" w:hAnsi="Comic Sans MS" w:cs="Calibri"/>
                <w:sz w:val="28"/>
                <w:szCs w:val="28"/>
              </w:rPr>
              <w:t xml:space="preserve">memory skills. </w:t>
            </w:r>
          </w:p>
          <w:p w14:paraId="29E9623B" w14:textId="77777777" w:rsidR="006D4B32" w:rsidRPr="006D4B32" w:rsidRDefault="006D4B32" w:rsidP="006D4B32">
            <w:pPr>
              <w:rPr>
                <w:rFonts w:ascii="Comic Sans MS" w:hAnsi="Comic Sans MS" w:cs="Calibri"/>
                <w:b/>
                <w:bCs/>
                <w:sz w:val="28"/>
                <w:szCs w:val="28"/>
              </w:rPr>
            </w:pPr>
            <w:r w:rsidRPr="006D4B32">
              <w:rPr>
                <w:rFonts w:ascii="Comic Sans MS" w:hAnsi="Comic Sans MS" w:cs="Calibri"/>
                <w:b/>
                <w:bCs/>
                <w:sz w:val="28"/>
                <w:szCs w:val="28"/>
              </w:rPr>
              <w:t xml:space="preserve">4. Relaxation and Calmness (if appropriate music is chosen): </w:t>
            </w:r>
          </w:p>
          <w:p w14:paraId="796A340B" w14:textId="77777777" w:rsidR="006D4B32" w:rsidRPr="006D4B32" w:rsidRDefault="006D4B32" w:rsidP="006D4B32">
            <w:pPr>
              <w:rPr>
                <w:rFonts w:ascii="Comic Sans MS" w:hAnsi="Comic Sans MS" w:cs="Calibri"/>
                <w:sz w:val="28"/>
                <w:szCs w:val="28"/>
              </w:rPr>
            </w:pPr>
            <w:r w:rsidRPr="006D4B32">
              <w:rPr>
                <w:rFonts w:ascii="Comic Sans MS" w:hAnsi="Comic Sans MS" w:cs="Calibri"/>
                <w:sz w:val="28"/>
                <w:szCs w:val="28"/>
              </w:rPr>
              <w:t xml:space="preserve">• Soothing Music for Calm Play: Gentle, instrumental, or classical music can be used to create a calming environment, </w:t>
            </w:r>
          </w:p>
          <w:p w14:paraId="48EE10B4" w14:textId="77777777" w:rsidR="002621F7" w:rsidRDefault="006D4B32" w:rsidP="006D4B32">
            <w:pPr>
              <w:rPr>
                <w:rFonts w:ascii="Comic Sans MS" w:hAnsi="Comic Sans MS" w:cs="Calibri"/>
                <w:sz w:val="28"/>
                <w:szCs w:val="28"/>
              </w:rPr>
            </w:pPr>
            <w:r w:rsidRPr="006D4B32">
              <w:rPr>
                <w:rFonts w:ascii="Comic Sans MS" w:hAnsi="Comic Sans MS" w:cs="Calibri"/>
                <w:sz w:val="28"/>
                <w:szCs w:val="28"/>
              </w:rPr>
              <w:t xml:space="preserve">helping to reduce aggressive behaviour and promoting peaceful play, especially in areas designated for rest or quieter activities. </w:t>
            </w:r>
          </w:p>
          <w:p w14:paraId="5723D9E6" w14:textId="77777777" w:rsidR="006D4B32" w:rsidRDefault="006D4B32" w:rsidP="006D4B32">
            <w:pPr>
              <w:rPr>
                <w:rFonts w:ascii="Comic Sans MS" w:hAnsi="Comic Sans MS" w:cs="Calibri"/>
                <w:sz w:val="28"/>
                <w:szCs w:val="28"/>
              </w:rPr>
            </w:pPr>
          </w:p>
          <w:p w14:paraId="16BCB658" w14:textId="4248D109" w:rsidR="006D4B32" w:rsidRDefault="006D4B32" w:rsidP="006D4B32">
            <w:pPr>
              <w:rPr>
                <w:rFonts w:ascii="Comic Sans MS" w:hAnsi="Comic Sans MS" w:cs="Calibri"/>
                <w:sz w:val="28"/>
                <w:szCs w:val="28"/>
              </w:rPr>
            </w:pPr>
          </w:p>
        </w:tc>
      </w:tr>
      <w:tr w:rsidR="002621F7" w14:paraId="50D60C6E" w14:textId="77777777" w:rsidTr="00F34F25">
        <w:tc>
          <w:tcPr>
            <w:tcW w:w="15388" w:type="dxa"/>
            <w:gridSpan w:val="2"/>
          </w:tcPr>
          <w:p w14:paraId="3ACBF771" w14:textId="77777777" w:rsidR="002621F7" w:rsidRPr="002621F7" w:rsidRDefault="002621F7" w:rsidP="002621F7">
            <w:pPr>
              <w:rPr>
                <w:rFonts w:ascii="Comic Sans MS" w:hAnsi="Comic Sans MS" w:cs="Calibri"/>
                <w:b/>
                <w:bCs/>
                <w:sz w:val="28"/>
                <w:szCs w:val="28"/>
              </w:rPr>
            </w:pPr>
            <w:r w:rsidRPr="002621F7">
              <w:rPr>
                <w:rFonts w:ascii="Comic Sans MS" w:hAnsi="Comic Sans MS" w:cs="Calibri"/>
                <w:b/>
                <w:bCs/>
                <w:sz w:val="28"/>
                <w:szCs w:val="28"/>
              </w:rPr>
              <w:lastRenderedPageBreak/>
              <w:t xml:space="preserve">Activity ideas: </w:t>
            </w:r>
          </w:p>
          <w:p w14:paraId="32F0E9B0" w14:textId="77777777" w:rsidR="00736D33" w:rsidRDefault="00736D33" w:rsidP="002621F7">
            <w:pPr>
              <w:rPr>
                <w:rFonts w:ascii="Comic Sans MS" w:hAnsi="Comic Sans MS" w:cs="Calibri"/>
                <w:sz w:val="28"/>
                <w:szCs w:val="28"/>
              </w:rPr>
            </w:pPr>
            <w:r w:rsidRPr="00736D33">
              <w:rPr>
                <w:rFonts w:ascii="Comic Sans MS" w:hAnsi="Comic Sans MS" w:cs="Calibri"/>
                <w:sz w:val="28"/>
                <w:szCs w:val="28"/>
              </w:rPr>
              <w:t xml:space="preserve">1. </w:t>
            </w:r>
            <w:r w:rsidRPr="0002328F">
              <w:rPr>
                <w:rFonts w:ascii="Comic Sans MS" w:hAnsi="Comic Sans MS" w:cs="Calibri"/>
                <w:b/>
                <w:bCs/>
                <w:sz w:val="28"/>
                <w:szCs w:val="28"/>
              </w:rPr>
              <w:t>Freeze Dance</w:t>
            </w:r>
            <w:r w:rsidRPr="00736D33">
              <w:rPr>
                <w:rFonts w:ascii="Comic Sans MS" w:hAnsi="Comic Sans MS" w:cs="Calibri"/>
                <w:sz w:val="28"/>
                <w:szCs w:val="28"/>
              </w:rPr>
              <w:t xml:space="preserve">: Play upbeat music and encourage the children to dance freely. When the music stops, they must freeze in place until the music starts again. </w:t>
            </w:r>
          </w:p>
          <w:p w14:paraId="7B8B1B4B" w14:textId="77777777" w:rsidR="00736D33" w:rsidRDefault="00736D33" w:rsidP="002621F7">
            <w:pPr>
              <w:rPr>
                <w:rFonts w:ascii="Comic Sans MS" w:hAnsi="Comic Sans MS" w:cs="Calibri"/>
                <w:sz w:val="28"/>
                <w:szCs w:val="28"/>
              </w:rPr>
            </w:pPr>
            <w:r w:rsidRPr="00736D33">
              <w:rPr>
                <w:rFonts w:ascii="Comic Sans MS" w:hAnsi="Comic Sans MS" w:cs="Calibri"/>
                <w:sz w:val="28"/>
                <w:szCs w:val="28"/>
              </w:rPr>
              <w:t xml:space="preserve">2. </w:t>
            </w:r>
            <w:r w:rsidRPr="0002328F">
              <w:rPr>
                <w:rFonts w:ascii="Comic Sans MS" w:hAnsi="Comic Sans MS" w:cs="Calibri"/>
                <w:b/>
                <w:bCs/>
                <w:sz w:val="28"/>
                <w:szCs w:val="28"/>
              </w:rPr>
              <w:t>Musical Statues</w:t>
            </w:r>
            <w:r w:rsidRPr="00736D33">
              <w:rPr>
                <w:rFonts w:ascii="Comic Sans MS" w:hAnsi="Comic Sans MS" w:cs="Calibri"/>
                <w:sz w:val="28"/>
                <w:szCs w:val="28"/>
              </w:rPr>
              <w:t xml:space="preserve">: Similar to Freeze Dance, but with a focus on creating different poses when the music stops. The children can hold creative poses (e.g., superhero stance, tree pose, etc.) to make it more fun. </w:t>
            </w:r>
          </w:p>
          <w:p w14:paraId="60951264" w14:textId="77777777" w:rsidR="00736D33" w:rsidRDefault="00736D33" w:rsidP="002621F7">
            <w:pPr>
              <w:rPr>
                <w:rFonts w:ascii="Comic Sans MS" w:hAnsi="Comic Sans MS" w:cs="Calibri"/>
                <w:sz w:val="28"/>
                <w:szCs w:val="28"/>
              </w:rPr>
            </w:pPr>
            <w:r w:rsidRPr="00736D33">
              <w:rPr>
                <w:rFonts w:ascii="Comic Sans MS" w:hAnsi="Comic Sans MS" w:cs="Calibri"/>
                <w:sz w:val="28"/>
                <w:szCs w:val="28"/>
              </w:rPr>
              <w:t xml:space="preserve">3. </w:t>
            </w:r>
            <w:r w:rsidRPr="0002328F">
              <w:rPr>
                <w:rFonts w:ascii="Comic Sans MS" w:hAnsi="Comic Sans MS" w:cs="Calibri"/>
                <w:b/>
                <w:bCs/>
                <w:sz w:val="28"/>
                <w:szCs w:val="28"/>
              </w:rPr>
              <w:t>Follow the Leader</w:t>
            </w:r>
            <w:r w:rsidRPr="00736D33">
              <w:rPr>
                <w:rFonts w:ascii="Comic Sans MS" w:hAnsi="Comic Sans MS" w:cs="Calibri"/>
                <w:sz w:val="28"/>
                <w:szCs w:val="28"/>
              </w:rPr>
              <w:t xml:space="preserve">: One child is the leader and creates simple dance moves or actions, and the others must mimic them. This helps with coordination and following directions. </w:t>
            </w:r>
          </w:p>
          <w:p w14:paraId="7A62FC71" w14:textId="77777777" w:rsidR="00736D33" w:rsidRDefault="00736D33" w:rsidP="002621F7">
            <w:pPr>
              <w:rPr>
                <w:rFonts w:ascii="Comic Sans MS" w:hAnsi="Comic Sans MS" w:cs="Calibri"/>
                <w:sz w:val="28"/>
                <w:szCs w:val="28"/>
              </w:rPr>
            </w:pPr>
            <w:r>
              <w:rPr>
                <w:rFonts w:ascii="Comic Sans MS" w:hAnsi="Comic Sans MS" w:cs="Calibri"/>
                <w:sz w:val="28"/>
                <w:szCs w:val="28"/>
              </w:rPr>
              <w:t>4</w:t>
            </w:r>
            <w:r w:rsidRPr="00736D33">
              <w:rPr>
                <w:rFonts w:ascii="Comic Sans MS" w:hAnsi="Comic Sans MS" w:cs="Calibri"/>
                <w:sz w:val="28"/>
                <w:szCs w:val="28"/>
              </w:rPr>
              <w:t xml:space="preserve">. </w:t>
            </w:r>
            <w:r w:rsidRPr="0002328F">
              <w:rPr>
                <w:rFonts w:ascii="Comic Sans MS" w:hAnsi="Comic Sans MS" w:cs="Calibri"/>
                <w:b/>
                <w:bCs/>
                <w:sz w:val="28"/>
                <w:szCs w:val="28"/>
              </w:rPr>
              <w:t>Rhythm Relay</w:t>
            </w:r>
            <w:r w:rsidRPr="00736D33">
              <w:rPr>
                <w:rFonts w:ascii="Comic Sans MS" w:hAnsi="Comic Sans MS" w:cs="Calibri"/>
                <w:sz w:val="28"/>
                <w:szCs w:val="28"/>
              </w:rPr>
              <w:t xml:space="preserve">: Create a rhythm-based relay race. Each child </w:t>
            </w:r>
            <w:proofErr w:type="gramStart"/>
            <w:r w:rsidRPr="00736D33">
              <w:rPr>
                <w:rFonts w:ascii="Comic Sans MS" w:hAnsi="Comic Sans MS" w:cs="Calibri"/>
                <w:sz w:val="28"/>
                <w:szCs w:val="28"/>
              </w:rPr>
              <w:t>has to</w:t>
            </w:r>
            <w:proofErr w:type="gramEnd"/>
            <w:r w:rsidRPr="00736D33">
              <w:rPr>
                <w:rFonts w:ascii="Comic Sans MS" w:hAnsi="Comic Sans MS" w:cs="Calibri"/>
                <w:sz w:val="28"/>
                <w:szCs w:val="28"/>
              </w:rPr>
              <w:t xml:space="preserve"> perform a specific action (like clapping, stomping, or hopping) in time with the music, passing the "rhythm baton" to the next child when the song changes. </w:t>
            </w:r>
            <w:r>
              <w:rPr>
                <w:rFonts w:ascii="Comic Sans MS" w:hAnsi="Comic Sans MS" w:cs="Calibri"/>
                <w:sz w:val="28"/>
                <w:szCs w:val="28"/>
              </w:rPr>
              <w:t>5</w:t>
            </w:r>
            <w:r w:rsidRPr="00736D33">
              <w:rPr>
                <w:rFonts w:ascii="Comic Sans MS" w:hAnsi="Comic Sans MS" w:cs="Calibri"/>
                <w:sz w:val="28"/>
                <w:szCs w:val="28"/>
              </w:rPr>
              <w:t xml:space="preserve">. </w:t>
            </w:r>
            <w:r w:rsidRPr="0002328F">
              <w:rPr>
                <w:rFonts w:ascii="Comic Sans MS" w:hAnsi="Comic Sans MS" w:cs="Calibri"/>
                <w:b/>
                <w:bCs/>
                <w:sz w:val="28"/>
                <w:szCs w:val="28"/>
              </w:rPr>
              <w:t>Musical Instruments</w:t>
            </w:r>
            <w:r w:rsidRPr="00736D33">
              <w:rPr>
                <w:rFonts w:ascii="Comic Sans MS" w:hAnsi="Comic Sans MS" w:cs="Calibri"/>
                <w:sz w:val="28"/>
                <w:szCs w:val="28"/>
              </w:rPr>
              <w:t xml:space="preserve">: Provide simple instruments like tambourines, maracas, or drums. Let the children experiment with the sounds and create their own rhythm to match the music. </w:t>
            </w:r>
          </w:p>
          <w:p w14:paraId="12ECE420" w14:textId="515B52DE" w:rsidR="00736D33" w:rsidRDefault="00736D33" w:rsidP="002621F7">
            <w:pPr>
              <w:rPr>
                <w:rFonts w:ascii="Comic Sans MS" w:hAnsi="Comic Sans MS" w:cs="Calibri"/>
                <w:sz w:val="28"/>
                <w:szCs w:val="28"/>
              </w:rPr>
            </w:pPr>
            <w:r>
              <w:rPr>
                <w:rFonts w:ascii="Comic Sans MS" w:hAnsi="Comic Sans MS" w:cs="Calibri"/>
                <w:sz w:val="28"/>
                <w:szCs w:val="28"/>
              </w:rPr>
              <w:t>6</w:t>
            </w:r>
            <w:r w:rsidRPr="00736D33">
              <w:rPr>
                <w:rFonts w:ascii="Comic Sans MS" w:hAnsi="Comic Sans MS" w:cs="Calibri"/>
                <w:sz w:val="28"/>
                <w:szCs w:val="28"/>
              </w:rPr>
              <w:t xml:space="preserve">. </w:t>
            </w:r>
            <w:r w:rsidRPr="0002328F">
              <w:rPr>
                <w:rFonts w:ascii="Comic Sans MS" w:hAnsi="Comic Sans MS" w:cs="Calibri"/>
                <w:b/>
                <w:bCs/>
                <w:sz w:val="28"/>
                <w:szCs w:val="28"/>
              </w:rPr>
              <w:t>Sound Movement</w:t>
            </w:r>
            <w:r w:rsidRPr="00736D33">
              <w:rPr>
                <w:rFonts w:ascii="Comic Sans MS" w:hAnsi="Comic Sans MS" w:cs="Calibri"/>
                <w:sz w:val="28"/>
                <w:szCs w:val="28"/>
              </w:rPr>
              <w:t xml:space="preserve">: Play different genres of music (slow, fast, soft, loud) and have the children move their bodies according to how the music makes them feel. For example, they could move slowly during a calm song or energetically during a fast one. </w:t>
            </w:r>
          </w:p>
          <w:p w14:paraId="68AF5A8D" w14:textId="4FCDDB58" w:rsidR="00736D33" w:rsidRDefault="00736D33" w:rsidP="002621F7">
            <w:pPr>
              <w:rPr>
                <w:rFonts w:ascii="Comic Sans MS" w:hAnsi="Comic Sans MS" w:cs="Calibri"/>
                <w:sz w:val="28"/>
                <w:szCs w:val="28"/>
              </w:rPr>
            </w:pPr>
            <w:r>
              <w:rPr>
                <w:rFonts w:ascii="Comic Sans MS" w:hAnsi="Comic Sans MS" w:cs="Calibri"/>
                <w:sz w:val="28"/>
                <w:szCs w:val="28"/>
              </w:rPr>
              <w:t>7</w:t>
            </w:r>
            <w:r w:rsidRPr="00736D33">
              <w:rPr>
                <w:rFonts w:ascii="Comic Sans MS" w:hAnsi="Comic Sans MS" w:cs="Calibri"/>
                <w:sz w:val="28"/>
                <w:szCs w:val="28"/>
              </w:rPr>
              <w:t xml:space="preserve">. </w:t>
            </w:r>
            <w:r w:rsidRPr="0002328F">
              <w:rPr>
                <w:rFonts w:ascii="Comic Sans MS" w:hAnsi="Comic Sans MS" w:cs="Calibri"/>
                <w:b/>
                <w:bCs/>
                <w:sz w:val="28"/>
                <w:szCs w:val="28"/>
              </w:rPr>
              <w:t>Echo Game:</w:t>
            </w:r>
            <w:r w:rsidRPr="00736D33">
              <w:rPr>
                <w:rFonts w:ascii="Comic Sans MS" w:hAnsi="Comic Sans MS" w:cs="Calibri"/>
                <w:sz w:val="28"/>
                <w:szCs w:val="28"/>
              </w:rPr>
              <w:t xml:space="preserve"> A child or leader claps or stomps a rhythm, and the others must repeat it. After a few rounds, introduce a song and ask them to echo the rhythms within the song. </w:t>
            </w:r>
          </w:p>
          <w:p w14:paraId="012C40EC" w14:textId="77777777" w:rsidR="002621F7" w:rsidRDefault="00736D33" w:rsidP="002621F7">
            <w:pPr>
              <w:rPr>
                <w:rFonts w:ascii="Comic Sans MS" w:hAnsi="Comic Sans MS" w:cs="Calibri"/>
                <w:sz w:val="28"/>
                <w:szCs w:val="28"/>
              </w:rPr>
            </w:pPr>
            <w:r>
              <w:rPr>
                <w:rFonts w:ascii="Comic Sans MS" w:hAnsi="Comic Sans MS" w:cs="Calibri"/>
                <w:sz w:val="28"/>
                <w:szCs w:val="28"/>
              </w:rPr>
              <w:t>8</w:t>
            </w:r>
            <w:r w:rsidRPr="00736D33">
              <w:rPr>
                <w:rFonts w:ascii="Comic Sans MS" w:hAnsi="Comic Sans MS" w:cs="Calibri"/>
                <w:sz w:val="28"/>
                <w:szCs w:val="28"/>
              </w:rPr>
              <w:t xml:space="preserve">. </w:t>
            </w:r>
            <w:r w:rsidRPr="0002328F">
              <w:rPr>
                <w:rFonts w:ascii="Comic Sans MS" w:hAnsi="Comic Sans MS" w:cs="Calibri"/>
                <w:b/>
                <w:bCs/>
                <w:sz w:val="28"/>
                <w:szCs w:val="28"/>
              </w:rPr>
              <w:t>Musical Nature Hunt</w:t>
            </w:r>
            <w:r w:rsidRPr="00736D33">
              <w:rPr>
                <w:rFonts w:ascii="Comic Sans MS" w:hAnsi="Comic Sans MS" w:cs="Calibri"/>
                <w:sz w:val="28"/>
                <w:szCs w:val="28"/>
              </w:rPr>
              <w:t xml:space="preserve">: While listening to music, give the children specific nature items to look for around the playground (e.g., find </w:t>
            </w:r>
            <w:r w:rsidR="0002328F" w:rsidRPr="0002328F">
              <w:rPr>
                <w:rFonts w:ascii="Comic Sans MS" w:hAnsi="Comic Sans MS" w:cs="Calibri"/>
                <w:sz w:val="28"/>
                <w:szCs w:val="28"/>
              </w:rPr>
              <w:t>something that moves in the wind or something that is green) while the music plays. They can return to you with the item when the song ends</w:t>
            </w:r>
          </w:p>
          <w:p w14:paraId="7309ED91" w14:textId="309EF9A1" w:rsidR="00435271" w:rsidRDefault="006F5E0E" w:rsidP="002621F7">
            <w:pPr>
              <w:rPr>
                <w:rFonts w:ascii="Comic Sans MS" w:hAnsi="Comic Sans MS" w:cs="Calibri"/>
                <w:sz w:val="28"/>
                <w:szCs w:val="28"/>
              </w:rPr>
            </w:pPr>
            <w:r>
              <w:rPr>
                <w:rFonts w:ascii="Comic Sans MS" w:hAnsi="Comic Sans MS" w:cs="Calibri"/>
                <w:sz w:val="28"/>
                <w:szCs w:val="28"/>
              </w:rPr>
              <w:t xml:space="preserve">9. </w:t>
            </w:r>
            <w:r w:rsidRPr="006F5E0E">
              <w:rPr>
                <w:rFonts w:ascii="Comic Sans MS" w:hAnsi="Comic Sans MS" w:cs="Calibri"/>
                <w:b/>
                <w:bCs/>
                <w:sz w:val="28"/>
                <w:szCs w:val="28"/>
              </w:rPr>
              <w:t>Music Wall</w:t>
            </w:r>
            <w:r>
              <w:rPr>
                <w:rFonts w:ascii="Comic Sans MS" w:hAnsi="Comic Sans MS" w:cs="Calibri"/>
                <w:sz w:val="28"/>
                <w:szCs w:val="28"/>
              </w:rPr>
              <w:t>: Play along to the songs with the musical instruments</w:t>
            </w:r>
          </w:p>
          <w:p w14:paraId="1602D96C" w14:textId="77777777" w:rsidR="00435271" w:rsidRDefault="00435271" w:rsidP="002621F7">
            <w:pPr>
              <w:rPr>
                <w:rFonts w:ascii="Comic Sans MS" w:hAnsi="Comic Sans MS" w:cs="Calibri"/>
                <w:sz w:val="28"/>
                <w:szCs w:val="28"/>
              </w:rPr>
            </w:pPr>
          </w:p>
          <w:p w14:paraId="074A76CD" w14:textId="77777777" w:rsidR="00435271" w:rsidRDefault="00435271" w:rsidP="002621F7">
            <w:pPr>
              <w:rPr>
                <w:rFonts w:ascii="Comic Sans MS" w:hAnsi="Comic Sans MS" w:cs="Calibri"/>
                <w:sz w:val="28"/>
                <w:szCs w:val="28"/>
              </w:rPr>
            </w:pPr>
          </w:p>
          <w:p w14:paraId="2A424BDF" w14:textId="77777777" w:rsidR="00435271" w:rsidRDefault="00435271" w:rsidP="002621F7">
            <w:pPr>
              <w:rPr>
                <w:rFonts w:ascii="Comic Sans MS" w:hAnsi="Comic Sans MS" w:cs="Calibri"/>
                <w:sz w:val="28"/>
                <w:szCs w:val="28"/>
              </w:rPr>
            </w:pPr>
          </w:p>
          <w:p w14:paraId="6A809665" w14:textId="77777777" w:rsidR="00435271" w:rsidRDefault="00435271" w:rsidP="002621F7">
            <w:pPr>
              <w:rPr>
                <w:rFonts w:ascii="Comic Sans MS" w:hAnsi="Comic Sans MS" w:cs="Calibri"/>
                <w:sz w:val="28"/>
                <w:szCs w:val="28"/>
              </w:rPr>
            </w:pPr>
          </w:p>
          <w:p w14:paraId="174178B9" w14:textId="77777777" w:rsidR="00435271" w:rsidRDefault="00435271" w:rsidP="002621F7">
            <w:pPr>
              <w:rPr>
                <w:rFonts w:ascii="Comic Sans MS" w:hAnsi="Comic Sans MS" w:cs="Calibri"/>
                <w:sz w:val="28"/>
                <w:szCs w:val="28"/>
              </w:rPr>
            </w:pPr>
          </w:p>
          <w:p w14:paraId="65D8FFB1" w14:textId="073E2959" w:rsidR="00435271" w:rsidRPr="00736D33" w:rsidRDefault="00435271" w:rsidP="002621F7">
            <w:pPr>
              <w:rPr>
                <w:rFonts w:ascii="Comic Sans MS" w:hAnsi="Comic Sans MS" w:cs="Calibri"/>
                <w:sz w:val="28"/>
                <w:szCs w:val="28"/>
              </w:rPr>
            </w:pPr>
          </w:p>
        </w:tc>
      </w:tr>
      <w:tr w:rsidR="002621F7" w14:paraId="7C724471" w14:textId="77777777" w:rsidTr="002621F7">
        <w:tc>
          <w:tcPr>
            <w:tcW w:w="7694" w:type="dxa"/>
          </w:tcPr>
          <w:p w14:paraId="33A1F6C8" w14:textId="77777777" w:rsidR="002621F7" w:rsidRDefault="002621F7" w:rsidP="002621F7">
            <w:pPr>
              <w:rPr>
                <w:rFonts w:ascii="Comic Sans MS" w:hAnsi="Comic Sans MS" w:cs="Calibri"/>
                <w:sz w:val="28"/>
                <w:szCs w:val="28"/>
              </w:rPr>
            </w:pPr>
            <w:r w:rsidRPr="002621F7">
              <w:rPr>
                <w:rFonts w:ascii="Comic Sans MS" w:hAnsi="Comic Sans MS" w:cs="Calibri"/>
                <w:b/>
                <w:bCs/>
                <w:sz w:val="28"/>
                <w:szCs w:val="28"/>
              </w:rPr>
              <w:lastRenderedPageBreak/>
              <w:t>Risks</w:t>
            </w:r>
            <w:r w:rsidRPr="002621F7">
              <w:rPr>
                <w:rFonts w:ascii="Comic Sans MS" w:hAnsi="Comic Sans MS" w:cs="Calibri"/>
                <w:sz w:val="28"/>
                <w:szCs w:val="28"/>
              </w:rPr>
              <w:t xml:space="preserve">: </w:t>
            </w:r>
          </w:p>
          <w:p w14:paraId="002953FB" w14:textId="77777777" w:rsidR="00435271" w:rsidRPr="00435271" w:rsidRDefault="00435271" w:rsidP="002621F7">
            <w:pPr>
              <w:rPr>
                <w:rFonts w:ascii="Comic Sans MS" w:hAnsi="Comic Sans MS" w:cs="Calibri"/>
                <w:b/>
                <w:bCs/>
                <w:sz w:val="28"/>
                <w:szCs w:val="28"/>
              </w:rPr>
            </w:pPr>
            <w:r w:rsidRPr="00435271">
              <w:rPr>
                <w:rFonts w:ascii="Comic Sans MS" w:hAnsi="Comic Sans MS" w:cs="Calibri"/>
                <w:b/>
                <w:bCs/>
                <w:sz w:val="28"/>
                <w:szCs w:val="28"/>
              </w:rPr>
              <w:t xml:space="preserve">Disruption to Play and Focus: </w:t>
            </w:r>
          </w:p>
          <w:p w14:paraId="54DF4169" w14:textId="77777777" w:rsidR="00310C34" w:rsidRDefault="00435271" w:rsidP="002621F7">
            <w:pPr>
              <w:rPr>
                <w:rFonts w:ascii="Comic Sans MS" w:hAnsi="Comic Sans MS" w:cs="Calibri"/>
                <w:sz w:val="28"/>
                <w:szCs w:val="28"/>
              </w:rPr>
            </w:pPr>
            <w:r w:rsidRPr="00435271">
              <w:rPr>
                <w:rFonts w:ascii="Comic Sans MS" w:hAnsi="Comic Sans MS" w:cs="Calibri"/>
                <w:sz w:val="28"/>
                <w:szCs w:val="28"/>
              </w:rPr>
              <w:t xml:space="preserve">Overstimulation: Music that is too loud or fast-paced may be overstimulating for some children, leading to frustration or inability to concentrate during play. Distraction from Activities: For children who prefer silence or those who struggle to focus </w:t>
            </w:r>
            <w:proofErr w:type="gramStart"/>
            <w:r w:rsidRPr="00435271">
              <w:rPr>
                <w:rFonts w:ascii="Comic Sans MS" w:hAnsi="Comic Sans MS" w:cs="Calibri"/>
                <w:sz w:val="28"/>
                <w:szCs w:val="28"/>
              </w:rPr>
              <w:t>in</w:t>
            </w:r>
            <w:proofErr w:type="gramEnd"/>
            <w:r w:rsidRPr="00435271">
              <w:rPr>
                <w:rFonts w:ascii="Comic Sans MS" w:hAnsi="Comic Sans MS" w:cs="Calibri"/>
                <w:sz w:val="28"/>
                <w:szCs w:val="28"/>
              </w:rPr>
              <w:t xml:space="preserve"> noisy environments, music might interfere with their ability to engage in certain types of play or activities. </w:t>
            </w:r>
          </w:p>
          <w:p w14:paraId="2BF9112E" w14:textId="77777777" w:rsidR="00310C34" w:rsidRDefault="00435271" w:rsidP="002621F7">
            <w:pPr>
              <w:rPr>
                <w:rFonts w:ascii="Comic Sans MS" w:hAnsi="Comic Sans MS" w:cs="Calibri"/>
                <w:sz w:val="28"/>
                <w:szCs w:val="28"/>
              </w:rPr>
            </w:pPr>
            <w:r w:rsidRPr="00435271">
              <w:rPr>
                <w:rFonts w:ascii="Comic Sans MS" w:hAnsi="Comic Sans MS" w:cs="Calibri"/>
                <w:sz w:val="28"/>
                <w:szCs w:val="28"/>
              </w:rPr>
              <w:t xml:space="preserve">Disruption to playground: Music may prevent children from using the playground markings, therefore interrupting other children’s play. </w:t>
            </w:r>
          </w:p>
          <w:p w14:paraId="7527A2B4" w14:textId="77777777" w:rsidR="00310C34" w:rsidRPr="00310C34" w:rsidRDefault="00435271" w:rsidP="002621F7">
            <w:pPr>
              <w:rPr>
                <w:rFonts w:ascii="Comic Sans MS" w:hAnsi="Comic Sans MS" w:cs="Calibri"/>
                <w:b/>
                <w:bCs/>
                <w:sz w:val="28"/>
                <w:szCs w:val="28"/>
              </w:rPr>
            </w:pPr>
            <w:r w:rsidRPr="00310C34">
              <w:rPr>
                <w:rFonts w:ascii="Comic Sans MS" w:hAnsi="Comic Sans MS" w:cs="Calibri"/>
                <w:b/>
                <w:bCs/>
                <w:sz w:val="28"/>
                <w:szCs w:val="28"/>
              </w:rPr>
              <w:t xml:space="preserve">Noise Pollution: </w:t>
            </w:r>
          </w:p>
          <w:p w14:paraId="04124313" w14:textId="77777777" w:rsidR="00310C34" w:rsidRDefault="00435271" w:rsidP="002621F7">
            <w:pPr>
              <w:rPr>
                <w:rFonts w:ascii="Comic Sans MS" w:hAnsi="Comic Sans MS" w:cs="Calibri"/>
                <w:sz w:val="28"/>
                <w:szCs w:val="28"/>
              </w:rPr>
            </w:pPr>
            <w:r w:rsidRPr="00435271">
              <w:rPr>
                <w:rFonts w:ascii="Comic Sans MS" w:hAnsi="Comic Sans MS" w:cs="Calibri"/>
                <w:sz w:val="28"/>
                <w:szCs w:val="28"/>
              </w:rPr>
              <w:t xml:space="preserve">Excessive Volume: If music is played too loudly, it could disrupt other parts of the school or the surrounding community. </w:t>
            </w:r>
          </w:p>
          <w:p w14:paraId="252B6981" w14:textId="77777777" w:rsidR="00DF414E" w:rsidRPr="00DF414E" w:rsidRDefault="00435271" w:rsidP="002621F7">
            <w:pPr>
              <w:rPr>
                <w:rFonts w:ascii="Comic Sans MS" w:hAnsi="Comic Sans MS" w:cs="Calibri"/>
                <w:b/>
                <w:bCs/>
                <w:sz w:val="28"/>
                <w:szCs w:val="28"/>
              </w:rPr>
            </w:pPr>
            <w:r w:rsidRPr="00435271">
              <w:rPr>
                <w:rFonts w:ascii="Comic Sans MS" w:hAnsi="Comic Sans MS" w:cs="Calibri"/>
                <w:sz w:val="28"/>
                <w:szCs w:val="28"/>
              </w:rPr>
              <w:t xml:space="preserve">Impact on Hearing: Extended exposure to high volumes could pose a risk to hearing, especially if the sound system isn’t regulated for safe listening levels. </w:t>
            </w:r>
            <w:r w:rsidRPr="00DF414E">
              <w:rPr>
                <w:rFonts w:ascii="Comic Sans MS" w:hAnsi="Comic Sans MS" w:cs="Calibri"/>
                <w:b/>
                <w:bCs/>
                <w:sz w:val="28"/>
                <w:szCs w:val="28"/>
              </w:rPr>
              <w:t xml:space="preserve">Discomfort for Some Children: </w:t>
            </w:r>
          </w:p>
          <w:p w14:paraId="4EF0B5F1" w14:textId="77777777" w:rsidR="00DF414E" w:rsidRDefault="00435271" w:rsidP="002621F7">
            <w:pPr>
              <w:rPr>
                <w:rFonts w:ascii="Comic Sans MS" w:hAnsi="Comic Sans MS" w:cs="Calibri"/>
                <w:sz w:val="28"/>
                <w:szCs w:val="28"/>
              </w:rPr>
            </w:pPr>
            <w:r w:rsidRPr="00435271">
              <w:rPr>
                <w:rFonts w:ascii="Comic Sans MS" w:hAnsi="Comic Sans MS" w:cs="Calibri"/>
                <w:sz w:val="28"/>
                <w:szCs w:val="28"/>
              </w:rPr>
              <w:t xml:space="preserve">Not All Children Enjoy Music: Some children may have sensory sensitivities or simply prefer not to have music playing in the background, making it harder for them to feel comfortable or to interact with others. </w:t>
            </w:r>
          </w:p>
          <w:p w14:paraId="7D651808" w14:textId="77777777" w:rsidR="00DF414E" w:rsidRDefault="00435271" w:rsidP="002621F7">
            <w:pPr>
              <w:rPr>
                <w:rFonts w:ascii="Comic Sans MS" w:hAnsi="Comic Sans MS" w:cs="Calibri"/>
                <w:sz w:val="28"/>
                <w:szCs w:val="28"/>
              </w:rPr>
            </w:pPr>
            <w:r w:rsidRPr="00435271">
              <w:rPr>
                <w:rFonts w:ascii="Comic Sans MS" w:hAnsi="Comic Sans MS" w:cs="Calibri"/>
                <w:sz w:val="28"/>
                <w:szCs w:val="28"/>
              </w:rPr>
              <w:t xml:space="preserve">Disruption to Quiet Spaces: If music is played in areas meant for quiet or reflective play, it could disrupt </w:t>
            </w:r>
            <w:r w:rsidRPr="00435271">
              <w:rPr>
                <w:rFonts w:ascii="Comic Sans MS" w:hAnsi="Comic Sans MS" w:cs="Calibri"/>
                <w:sz w:val="28"/>
                <w:szCs w:val="28"/>
              </w:rPr>
              <w:lastRenderedPageBreak/>
              <w:t xml:space="preserve">children who need a break from the energy of the playground. </w:t>
            </w:r>
          </w:p>
          <w:p w14:paraId="065CCB88" w14:textId="77777777" w:rsidR="00DF414E" w:rsidRPr="00DF414E" w:rsidRDefault="00435271" w:rsidP="002621F7">
            <w:pPr>
              <w:rPr>
                <w:rFonts w:ascii="Comic Sans MS" w:hAnsi="Comic Sans MS" w:cs="Calibri"/>
                <w:b/>
                <w:bCs/>
                <w:sz w:val="28"/>
                <w:szCs w:val="28"/>
              </w:rPr>
            </w:pPr>
            <w:r w:rsidRPr="00DF414E">
              <w:rPr>
                <w:rFonts w:ascii="Comic Sans MS" w:hAnsi="Comic Sans MS" w:cs="Calibri"/>
                <w:b/>
                <w:bCs/>
                <w:sz w:val="28"/>
                <w:szCs w:val="28"/>
              </w:rPr>
              <w:t xml:space="preserve">Social Conflict or Exclusion: </w:t>
            </w:r>
          </w:p>
          <w:p w14:paraId="5452BD5E" w14:textId="77777777" w:rsidR="00DF414E" w:rsidRDefault="00435271" w:rsidP="002621F7">
            <w:pPr>
              <w:rPr>
                <w:rFonts w:ascii="Comic Sans MS" w:hAnsi="Comic Sans MS" w:cs="Calibri"/>
                <w:sz w:val="28"/>
                <w:szCs w:val="28"/>
              </w:rPr>
            </w:pPr>
            <w:r w:rsidRPr="00435271">
              <w:rPr>
                <w:rFonts w:ascii="Comic Sans MS" w:hAnsi="Comic Sans MS" w:cs="Calibri"/>
                <w:sz w:val="28"/>
                <w:szCs w:val="28"/>
              </w:rPr>
              <w:t xml:space="preserve">Musical Preferences: Children may have differing tastes in music. Some may feel excluded if the music being played doesn’t match their preferences or if it leads to conflicts over song choices. </w:t>
            </w:r>
          </w:p>
          <w:p w14:paraId="3EA7BDB7" w14:textId="07710B34" w:rsidR="002621F7" w:rsidRDefault="002621F7" w:rsidP="002621F7">
            <w:pPr>
              <w:rPr>
                <w:rFonts w:ascii="Comic Sans MS" w:hAnsi="Comic Sans MS" w:cs="Calibri"/>
                <w:sz w:val="28"/>
                <w:szCs w:val="28"/>
              </w:rPr>
            </w:pPr>
          </w:p>
        </w:tc>
        <w:tc>
          <w:tcPr>
            <w:tcW w:w="7694" w:type="dxa"/>
          </w:tcPr>
          <w:p w14:paraId="0F459011" w14:textId="77777777" w:rsidR="002621F7" w:rsidRPr="002621F7" w:rsidRDefault="002621F7" w:rsidP="002621F7">
            <w:pPr>
              <w:rPr>
                <w:rFonts w:ascii="Comic Sans MS" w:hAnsi="Comic Sans MS" w:cs="Calibri"/>
                <w:b/>
                <w:bCs/>
                <w:sz w:val="28"/>
                <w:szCs w:val="28"/>
              </w:rPr>
            </w:pPr>
            <w:r w:rsidRPr="002621F7">
              <w:rPr>
                <w:rFonts w:ascii="Comic Sans MS" w:hAnsi="Comic Sans MS" w:cs="Calibri"/>
                <w:b/>
                <w:bCs/>
                <w:sz w:val="28"/>
                <w:szCs w:val="28"/>
              </w:rPr>
              <w:lastRenderedPageBreak/>
              <w:t xml:space="preserve">Risk Management: </w:t>
            </w:r>
          </w:p>
          <w:p w14:paraId="630082AF" w14:textId="77777777" w:rsidR="00D14813" w:rsidRDefault="00D14813" w:rsidP="002621F7">
            <w:pPr>
              <w:rPr>
                <w:rFonts w:ascii="Comic Sans MS" w:hAnsi="Comic Sans MS" w:cs="Calibri"/>
                <w:sz w:val="28"/>
                <w:szCs w:val="28"/>
              </w:rPr>
            </w:pPr>
            <w:r w:rsidRPr="004A7E72">
              <w:rPr>
                <w:rFonts w:ascii="Comic Sans MS" w:hAnsi="Comic Sans MS" w:cs="Calibri"/>
                <w:b/>
                <w:bCs/>
                <w:sz w:val="28"/>
                <w:szCs w:val="28"/>
              </w:rPr>
              <w:t>Volume Control:</w:t>
            </w:r>
            <w:r w:rsidRPr="00D14813">
              <w:rPr>
                <w:rFonts w:ascii="Comic Sans MS" w:hAnsi="Comic Sans MS" w:cs="Calibri"/>
                <w:sz w:val="28"/>
                <w:szCs w:val="28"/>
              </w:rPr>
              <w:t xml:space="preserve"> Set limits on the volume of the music to ensure it is not disruptive to the school or the children’s hearing. </w:t>
            </w:r>
          </w:p>
          <w:p w14:paraId="12A81D46" w14:textId="77777777" w:rsidR="00D14813" w:rsidRDefault="00D14813" w:rsidP="002621F7">
            <w:pPr>
              <w:rPr>
                <w:rFonts w:ascii="Comic Sans MS" w:hAnsi="Comic Sans MS" w:cs="Calibri"/>
                <w:sz w:val="28"/>
                <w:szCs w:val="28"/>
              </w:rPr>
            </w:pPr>
            <w:r w:rsidRPr="004A7E72">
              <w:rPr>
                <w:rFonts w:ascii="Comic Sans MS" w:hAnsi="Comic Sans MS" w:cs="Calibri"/>
                <w:b/>
                <w:bCs/>
                <w:sz w:val="28"/>
                <w:szCs w:val="28"/>
              </w:rPr>
              <w:t>Song Rotation and Choice:</w:t>
            </w:r>
            <w:r w:rsidRPr="00D14813">
              <w:rPr>
                <w:rFonts w:ascii="Comic Sans MS" w:hAnsi="Comic Sans MS" w:cs="Calibri"/>
                <w:sz w:val="28"/>
                <w:szCs w:val="28"/>
              </w:rPr>
              <w:t xml:space="preserve"> Rotate music selections regularly and provide a range of music genres to appeal to a broad group of children. Engage children in the process of selecting songs to ensure inclusivity. </w:t>
            </w:r>
          </w:p>
          <w:p w14:paraId="1F11B1C2" w14:textId="77777777" w:rsidR="00D14813" w:rsidRDefault="00D14813" w:rsidP="002621F7">
            <w:pPr>
              <w:rPr>
                <w:rFonts w:ascii="Comic Sans MS" w:hAnsi="Comic Sans MS" w:cs="Calibri"/>
                <w:sz w:val="28"/>
                <w:szCs w:val="28"/>
              </w:rPr>
            </w:pPr>
            <w:r w:rsidRPr="004A7E72">
              <w:rPr>
                <w:rFonts w:ascii="Comic Sans MS" w:hAnsi="Comic Sans MS" w:cs="Calibri"/>
                <w:b/>
                <w:bCs/>
                <w:sz w:val="28"/>
                <w:szCs w:val="28"/>
              </w:rPr>
              <w:t>Designated Areas:</w:t>
            </w:r>
            <w:r w:rsidRPr="00D14813">
              <w:rPr>
                <w:rFonts w:ascii="Comic Sans MS" w:hAnsi="Comic Sans MS" w:cs="Calibri"/>
                <w:sz w:val="28"/>
                <w:szCs w:val="28"/>
              </w:rPr>
              <w:t xml:space="preserve"> Consider having specific areas on the playground where music is played (such as a central spot for group activities) while maintaining quieter areas for children who prefer calm or non-music environments. </w:t>
            </w:r>
          </w:p>
          <w:p w14:paraId="12DFCED2" w14:textId="77777777" w:rsidR="004A7E72" w:rsidRDefault="004A7E72" w:rsidP="002621F7">
            <w:pPr>
              <w:rPr>
                <w:rFonts w:ascii="Comic Sans MS" w:hAnsi="Comic Sans MS" w:cs="Calibri"/>
                <w:sz w:val="28"/>
                <w:szCs w:val="28"/>
              </w:rPr>
            </w:pPr>
            <w:r w:rsidRPr="004A7E72">
              <w:rPr>
                <w:rFonts w:ascii="Comic Sans MS" w:hAnsi="Comic Sans MS" w:cs="Calibri"/>
                <w:b/>
                <w:bCs/>
                <w:sz w:val="28"/>
                <w:szCs w:val="28"/>
              </w:rPr>
              <w:t>Monitor Emotional Responses</w:t>
            </w:r>
            <w:r w:rsidRPr="004A7E72">
              <w:rPr>
                <w:rFonts w:ascii="Comic Sans MS" w:hAnsi="Comic Sans MS" w:cs="Calibri"/>
                <w:sz w:val="28"/>
                <w:szCs w:val="28"/>
              </w:rPr>
              <w:t xml:space="preserve">: Pay attention to children’s emotional reactions to the music. If it’s causing stress or conflict, adjust the music style or volume, or provide a "quiet time" option. </w:t>
            </w:r>
          </w:p>
          <w:p w14:paraId="61F852F5" w14:textId="77777777" w:rsidR="004A7E72" w:rsidRDefault="004A7E72" w:rsidP="002621F7">
            <w:pPr>
              <w:rPr>
                <w:rFonts w:ascii="Comic Sans MS" w:hAnsi="Comic Sans MS" w:cs="Calibri"/>
                <w:sz w:val="28"/>
                <w:szCs w:val="28"/>
              </w:rPr>
            </w:pPr>
            <w:r w:rsidRPr="004A7E72">
              <w:rPr>
                <w:rFonts w:ascii="Comic Sans MS" w:hAnsi="Comic Sans MS" w:cs="Calibri"/>
                <w:b/>
                <w:bCs/>
                <w:sz w:val="28"/>
                <w:szCs w:val="28"/>
              </w:rPr>
              <w:t>Teach activities:</w:t>
            </w:r>
            <w:r w:rsidRPr="004A7E72">
              <w:rPr>
                <w:rFonts w:ascii="Comic Sans MS" w:hAnsi="Comic Sans MS" w:cs="Calibri"/>
                <w:sz w:val="28"/>
                <w:szCs w:val="28"/>
              </w:rPr>
              <w:t xml:space="preserve"> Teach the children the different activities so that they could do different things when the music is on.</w:t>
            </w:r>
          </w:p>
          <w:p w14:paraId="46615E85" w14:textId="77777777" w:rsidR="008917CF" w:rsidRDefault="008917CF" w:rsidP="002621F7">
            <w:pPr>
              <w:rPr>
                <w:rFonts w:ascii="Comic Sans MS" w:hAnsi="Comic Sans MS" w:cs="Calibri"/>
                <w:sz w:val="28"/>
                <w:szCs w:val="28"/>
              </w:rPr>
            </w:pPr>
          </w:p>
          <w:p w14:paraId="7BF0BF8D" w14:textId="77777777" w:rsidR="008917CF" w:rsidRPr="008917CF" w:rsidRDefault="008917CF" w:rsidP="008917CF">
            <w:pPr>
              <w:rPr>
                <w:rFonts w:ascii="Comic Sans MS" w:hAnsi="Comic Sans MS" w:cs="Calibri"/>
                <w:b/>
                <w:bCs/>
                <w:sz w:val="28"/>
                <w:szCs w:val="28"/>
              </w:rPr>
            </w:pPr>
            <w:r w:rsidRPr="008917CF">
              <w:rPr>
                <w:rFonts w:ascii="Comic Sans MS" w:hAnsi="Comic Sans MS" w:cs="Calibri"/>
                <w:b/>
                <w:bCs/>
                <w:sz w:val="28"/>
                <w:szCs w:val="28"/>
              </w:rPr>
              <w:t>Physical Risks</w:t>
            </w:r>
          </w:p>
          <w:p w14:paraId="6B71DF8A" w14:textId="77777777" w:rsidR="00D45BEE" w:rsidRDefault="008917CF" w:rsidP="009B6C5F">
            <w:pPr>
              <w:rPr>
                <w:rFonts w:ascii="Comic Sans MS" w:hAnsi="Comic Sans MS" w:cs="Calibri"/>
                <w:sz w:val="28"/>
                <w:szCs w:val="28"/>
              </w:rPr>
            </w:pPr>
            <w:r w:rsidRPr="008917CF">
              <w:rPr>
                <w:rFonts w:ascii="Comic Sans MS" w:hAnsi="Comic Sans MS" w:cs="Calibri"/>
                <w:sz w:val="28"/>
                <w:szCs w:val="28"/>
              </w:rPr>
              <w:t>Sharp Edges or Splinters: Instruments or fixings may have sharp parts that could cause cuts.</w:t>
            </w:r>
            <w:r w:rsidRPr="009B6C5F">
              <w:rPr>
                <w:rFonts w:ascii="Comic Sans MS" w:hAnsi="Comic Sans MS" w:cs="Calibri"/>
                <w:sz w:val="28"/>
                <w:szCs w:val="28"/>
              </w:rPr>
              <w:t xml:space="preserve"> </w:t>
            </w:r>
          </w:p>
          <w:p w14:paraId="44ADE7FE" w14:textId="77777777" w:rsidR="00D45BEE" w:rsidRDefault="008917CF" w:rsidP="009B6C5F">
            <w:pPr>
              <w:rPr>
                <w:rFonts w:ascii="Comic Sans MS" w:hAnsi="Comic Sans MS" w:cs="Calibri"/>
                <w:sz w:val="28"/>
                <w:szCs w:val="28"/>
              </w:rPr>
            </w:pPr>
            <w:r w:rsidRPr="008917CF">
              <w:rPr>
                <w:rFonts w:ascii="Comic Sans MS" w:hAnsi="Comic Sans MS" w:cs="Calibri"/>
                <w:sz w:val="28"/>
                <w:szCs w:val="28"/>
              </w:rPr>
              <w:t>Loose or Dangling Parts: Strings, wires, or ties could pose a strangulation or entanglement hazard.</w:t>
            </w:r>
            <w:r w:rsidR="009B6C5F">
              <w:rPr>
                <w:rFonts w:ascii="Comic Sans MS" w:hAnsi="Comic Sans MS" w:cs="Calibri"/>
                <w:sz w:val="28"/>
                <w:szCs w:val="28"/>
              </w:rPr>
              <w:t xml:space="preserve"> </w:t>
            </w:r>
          </w:p>
          <w:p w14:paraId="36F34372" w14:textId="0A99ADD1" w:rsidR="008917CF" w:rsidRPr="008917CF" w:rsidRDefault="008917CF" w:rsidP="009B6C5F">
            <w:pPr>
              <w:rPr>
                <w:rFonts w:ascii="Comic Sans MS" w:hAnsi="Comic Sans MS" w:cs="Calibri"/>
                <w:sz w:val="28"/>
                <w:szCs w:val="28"/>
              </w:rPr>
            </w:pPr>
            <w:r w:rsidRPr="008917CF">
              <w:rPr>
                <w:rFonts w:ascii="Comic Sans MS" w:hAnsi="Comic Sans MS" w:cs="Calibri"/>
                <w:sz w:val="28"/>
                <w:szCs w:val="28"/>
              </w:rPr>
              <w:lastRenderedPageBreak/>
              <w:t>Pinch Points: Moving parts (e.g., drum lids, cymbals) could trap fingers.</w:t>
            </w:r>
          </w:p>
          <w:p w14:paraId="2D6F3253" w14:textId="77777777" w:rsidR="008917CF" w:rsidRPr="008917CF" w:rsidRDefault="008917CF" w:rsidP="008917CF">
            <w:pPr>
              <w:rPr>
                <w:rFonts w:ascii="Comic Sans MS" w:hAnsi="Comic Sans MS" w:cs="Calibri"/>
                <w:b/>
                <w:bCs/>
                <w:sz w:val="28"/>
                <w:szCs w:val="28"/>
              </w:rPr>
            </w:pPr>
            <w:r w:rsidRPr="008917CF">
              <w:rPr>
                <w:rFonts w:ascii="Comic Sans MS" w:hAnsi="Comic Sans MS" w:cs="Calibri"/>
                <w:b/>
                <w:bCs/>
                <w:sz w:val="28"/>
                <w:szCs w:val="28"/>
              </w:rPr>
              <w:t>Trip and Fall Hazards</w:t>
            </w:r>
          </w:p>
          <w:p w14:paraId="1DEA5FB0" w14:textId="77777777" w:rsidR="008917CF" w:rsidRPr="008917CF" w:rsidRDefault="008917CF" w:rsidP="009B6C5F">
            <w:pPr>
              <w:rPr>
                <w:rFonts w:ascii="Comic Sans MS" w:hAnsi="Comic Sans MS" w:cs="Calibri"/>
                <w:sz w:val="28"/>
                <w:szCs w:val="28"/>
              </w:rPr>
            </w:pPr>
            <w:r w:rsidRPr="008917CF">
              <w:rPr>
                <w:rFonts w:ascii="Comic Sans MS" w:hAnsi="Comic Sans MS" w:cs="Calibri"/>
                <w:sz w:val="28"/>
                <w:szCs w:val="28"/>
              </w:rPr>
              <w:t>Protruding Instruments: Items sticking out from the wall could cause bumps or trips if placed near walkways.</w:t>
            </w:r>
          </w:p>
          <w:p w14:paraId="4365ABFE" w14:textId="77777777" w:rsidR="008917CF" w:rsidRPr="008917CF" w:rsidRDefault="008917CF" w:rsidP="009B6C5F">
            <w:pPr>
              <w:rPr>
                <w:rFonts w:ascii="Comic Sans MS" w:hAnsi="Comic Sans MS" w:cs="Calibri"/>
                <w:sz w:val="28"/>
                <w:szCs w:val="28"/>
              </w:rPr>
            </w:pPr>
            <w:r w:rsidRPr="008917CF">
              <w:rPr>
                <w:rFonts w:ascii="Comic Sans MS" w:hAnsi="Comic Sans MS" w:cs="Calibri"/>
                <w:sz w:val="28"/>
                <w:szCs w:val="28"/>
              </w:rPr>
              <w:t>Ground Debris: If instruments break or detach, parts on the floor could create slip hazards.</w:t>
            </w:r>
          </w:p>
          <w:p w14:paraId="5F5F053B" w14:textId="77777777" w:rsidR="008917CF" w:rsidRPr="008917CF" w:rsidRDefault="008917CF" w:rsidP="008917CF">
            <w:pPr>
              <w:rPr>
                <w:rFonts w:ascii="Comic Sans MS" w:hAnsi="Comic Sans MS" w:cs="Calibri"/>
                <w:b/>
                <w:bCs/>
                <w:sz w:val="28"/>
                <w:szCs w:val="28"/>
              </w:rPr>
            </w:pPr>
            <w:r w:rsidRPr="008917CF">
              <w:rPr>
                <w:rFonts w:ascii="Comic Sans MS" w:hAnsi="Comic Sans MS" w:cs="Calibri"/>
                <w:b/>
                <w:bCs/>
                <w:sz w:val="28"/>
                <w:szCs w:val="28"/>
              </w:rPr>
              <w:t>Supervision &amp; Behaviour</w:t>
            </w:r>
          </w:p>
          <w:p w14:paraId="5B5883C5" w14:textId="77777777" w:rsidR="008917CF" w:rsidRPr="008917CF" w:rsidRDefault="008917CF" w:rsidP="009B6C5F">
            <w:pPr>
              <w:rPr>
                <w:rFonts w:ascii="Comic Sans MS" w:hAnsi="Comic Sans MS" w:cs="Calibri"/>
                <w:sz w:val="28"/>
                <w:szCs w:val="28"/>
              </w:rPr>
            </w:pPr>
            <w:r w:rsidRPr="008917CF">
              <w:rPr>
                <w:rFonts w:ascii="Comic Sans MS" w:hAnsi="Comic Sans MS" w:cs="Calibri"/>
                <w:sz w:val="28"/>
                <w:szCs w:val="28"/>
              </w:rPr>
              <w:t>Misuse: Children might swing instruments or use them aggressively, leading to injuries.</w:t>
            </w:r>
          </w:p>
          <w:p w14:paraId="6DC40683" w14:textId="77777777" w:rsidR="008917CF" w:rsidRPr="008917CF" w:rsidRDefault="008917CF" w:rsidP="009B6C5F">
            <w:pPr>
              <w:rPr>
                <w:rFonts w:ascii="Comic Sans MS" w:hAnsi="Comic Sans MS" w:cs="Calibri"/>
                <w:sz w:val="28"/>
                <w:szCs w:val="28"/>
              </w:rPr>
            </w:pPr>
            <w:r w:rsidRPr="008917CF">
              <w:rPr>
                <w:rFonts w:ascii="Comic Sans MS" w:hAnsi="Comic Sans MS" w:cs="Calibri"/>
                <w:sz w:val="28"/>
                <w:szCs w:val="28"/>
              </w:rPr>
              <w:t>Overcrowding: Too many children at once can cause pushing or accidental harm.</w:t>
            </w:r>
          </w:p>
          <w:p w14:paraId="4425E295" w14:textId="2F0E11F3" w:rsidR="008917CF" w:rsidRDefault="008917CF" w:rsidP="009B6C5F">
            <w:pPr>
              <w:rPr>
                <w:rFonts w:ascii="Comic Sans MS" w:hAnsi="Comic Sans MS" w:cs="Calibri"/>
                <w:sz w:val="28"/>
                <w:szCs w:val="28"/>
              </w:rPr>
            </w:pPr>
          </w:p>
        </w:tc>
      </w:tr>
      <w:tr w:rsidR="00B74970" w14:paraId="630A89C8" w14:textId="77777777" w:rsidTr="00002879">
        <w:trPr>
          <w:trHeight w:val="4668"/>
        </w:trPr>
        <w:tc>
          <w:tcPr>
            <w:tcW w:w="15388" w:type="dxa"/>
            <w:gridSpan w:val="2"/>
          </w:tcPr>
          <w:p w14:paraId="0964CCB0" w14:textId="77777777" w:rsidR="00B74970" w:rsidRDefault="00B74970" w:rsidP="002621F7">
            <w:pPr>
              <w:rPr>
                <w:rFonts w:ascii="Comic Sans MS" w:hAnsi="Comic Sans MS" w:cs="Calibri"/>
                <w:b/>
                <w:bCs/>
                <w:sz w:val="28"/>
                <w:szCs w:val="28"/>
              </w:rPr>
            </w:pPr>
            <w:r w:rsidRPr="002621F7">
              <w:rPr>
                <w:rFonts w:ascii="Comic Sans MS" w:hAnsi="Comic Sans MS" w:cs="Calibri"/>
                <w:b/>
                <w:bCs/>
                <w:sz w:val="28"/>
                <w:szCs w:val="28"/>
              </w:rPr>
              <w:lastRenderedPageBreak/>
              <w:t>Additional information to be considered:</w:t>
            </w:r>
          </w:p>
          <w:p w14:paraId="5E988EDA" w14:textId="77777777" w:rsidR="00B74970" w:rsidRPr="002621F7" w:rsidRDefault="00B74970" w:rsidP="002621F7">
            <w:pPr>
              <w:rPr>
                <w:rFonts w:ascii="Comic Sans MS" w:hAnsi="Comic Sans MS" w:cs="Calibri"/>
                <w:b/>
                <w:bCs/>
                <w:sz w:val="28"/>
                <w:szCs w:val="28"/>
              </w:rPr>
            </w:pPr>
          </w:p>
          <w:p w14:paraId="69556C92" w14:textId="77777777" w:rsidR="00B74970" w:rsidRDefault="00002879" w:rsidP="00035858">
            <w:pPr>
              <w:rPr>
                <w:rFonts w:ascii="Comic Sans MS" w:hAnsi="Comic Sans MS" w:cs="Calibri"/>
                <w:sz w:val="28"/>
                <w:szCs w:val="28"/>
              </w:rPr>
            </w:pPr>
            <w:r>
              <w:rPr>
                <w:rFonts w:ascii="Comic Sans MS" w:hAnsi="Comic Sans MS" w:cs="Calibri"/>
                <w:sz w:val="28"/>
                <w:szCs w:val="28"/>
              </w:rPr>
              <w:t>Bluetooth speakers have been purchased</w:t>
            </w:r>
          </w:p>
          <w:p w14:paraId="7C8B49FA" w14:textId="77777777" w:rsidR="00002879" w:rsidRDefault="00002879" w:rsidP="00035858">
            <w:pPr>
              <w:rPr>
                <w:rFonts w:ascii="Comic Sans MS" w:hAnsi="Comic Sans MS" w:cs="Calibri"/>
                <w:sz w:val="28"/>
                <w:szCs w:val="28"/>
              </w:rPr>
            </w:pPr>
          </w:p>
          <w:p w14:paraId="77571F1D" w14:textId="57ED63BD" w:rsidR="00002879" w:rsidRDefault="00002879" w:rsidP="00035858">
            <w:pPr>
              <w:rPr>
                <w:rFonts w:ascii="Comic Sans MS" w:hAnsi="Comic Sans MS" w:cs="Calibri"/>
                <w:sz w:val="28"/>
                <w:szCs w:val="28"/>
              </w:rPr>
            </w:pPr>
            <w:r>
              <w:rPr>
                <w:rFonts w:ascii="Comic Sans MS" w:hAnsi="Comic Sans MS" w:cs="Calibri"/>
                <w:sz w:val="28"/>
                <w:szCs w:val="28"/>
              </w:rPr>
              <w:t>Check song lyrics</w:t>
            </w:r>
            <w:r w:rsidR="009B6C5F">
              <w:rPr>
                <w:rFonts w:ascii="Comic Sans MS" w:hAnsi="Comic Sans MS" w:cs="Calibri"/>
                <w:sz w:val="28"/>
                <w:szCs w:val="28"/>
              </w:rPr>
              <w:t xml:space="preserve"> before playing </w:t>
            </w:r>
          </w:p>
          <w:p w14:paraId="25F67FB1" w14:textId="77777777" w:rsidR="00002879" w:rsidRDefault="00002879" w:rsidP="00035858">
            <w:pPr>
              <w:rPr>
                <w:rFonts w:ascii="Comic Sans MS" w:hAnsi="Comic Sans MS" w:cs="Calibri"/>
                <w:sz w:val="28"/>
                <w:szCs w:val="28"/>
              </w:rPr>
            </w:pPr>
          </w:p>
          <w:p w14:paraId="7B61C797" w14:textId="77777777" w:rsidR="00002879" w:rsidRDefault="00002879" w:rsidP="00035858">
            <w:pPr>
              <w:rPr>
                <w:rFonts w:ascii="Comic Sans MS" w:hAnsi="Comic Sans MS" w:cs="Calibri"/>
                <w:sz w:val="28"/>
                <w:szCs w:val="28"/>
              </w:rPr>
            </w:pPr>
            <w:r>
              <w:rPr>
                <w:rFonts w:ascii="Comic Sans MS" w:hAnsi="Comic Sans MS" w:cs="Calibri"/>
                <w:sz w:val="28"/>
                <w:szCs w:val="28"/>
              </w:rPr>
              <w:t>All request Friday for pupils</w:t>
            </w:r>
          </w:p>
          <w:p w14:paraId="47A2A3B3" w14:textId="77777777" w:rsidR="00002879" w:rsidRDefault="00002879" w:rsidP="00035858">
            <w:pPr>
              <w:rPr>
                <w:rFonts w:ascii="Comic Sans MS" w:hAnsi="Comic Sans MS" w:cs="Calibri"/>
                <w:sz w:val="28"/>
                <w:szCs w:val="28"/>
              </w:rPr>
            </w:pPr>
          </w:p>
          <w:p w14:paraId="35CBB5CF" w14:textId="53D6F859" w:rsidR="00002879" w:rsidRDefault="00002879" w:rsidP="00035858">
            <w:pPr>
              <w:rPr>
                <w:rFonts w:ascii="Comic Sans MS" w:hAnsi="Comic Sans MS" w:cs="Calibri"/>
                <w:sz w:val="28"/>
                <w:szCs w:val="28"/>
              </w:rPr>
            </w:pPr>
            <w:r>
              <w:rPr>
                <w:rFonts w:ascii="Comic Sans MS" w:hAnsi="Comic Sans MS" w:cs="Calibri"/>
                <w:sz w:val="28"/>
                <w:szCs w:val="28"/>
              </w:rPr>
              <w:t xml:space="preserve">Themed days </w:t>
            </w:r>
            <w:r w:rsidR="009B6C5F">
              <w:rPr>
                <w:rFonts w:ascii="Comic Sans MS" w:hAnsi="Comic Sans MS" w:cs="Calibri"/>
                <w:sz w:val="28"/>
                <w:szCs w:val="28"/>
              </w:rPr>
              <w:t>for songs</w:t>
            </w:r>
          </w:p>
        </w:tc>
      </w:tr>
    </w:tbl>
    <w:p w14:paraId="2FEB45DF" w14:textId="77777777" w:rsidR="00A11F5B" w:rsidRDefault="00A11F5B"/>
    <w:sectPr w:rsidR="00A11F5B" w:rsidSect="002621F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B171D"/>
    <w:multiLevelType w:val="multilevel"/>
    <w:tmpl w:val="B72A7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BA05AF"/>
    <w:multiLevelType w:val="multilevel"/>
    <w:tmpl w:val="5888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ECA2A5C"/>
    <w:multiLevelType w:val="multilevel"/>
    <w:tmpl w:val="9016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B44341"/>
    <w:multiLevelType w:val="multilevel"/>
    <w:tmpl w:val="8940E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C63063"/>
    <w:multiLevelType w:val="multilevel"/>
    <w:tmpl w:val="1902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DD49BF"/>
    <w:multiLevelType w:val="multilevel"/>
    <w:tmpl w:val="D9D0B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4560DE"/>
    <w:multiLevelType w:val="multilevel"/>
    <w:tmpl w:val="DF70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6369016">
    <w:abstractNumId w:val="2"/>
  </w:num>
  <w:num w:numId="2" w16cid:durableId="1822311405">
    <w:abstractNumId w:val="1"/>
  </w:num>
  <w:num w:numId="3" w16cid:durableId="881206940">
    <w:abstractNumId w:val="3"/>
  </w:num>
  <w:num w:numId="4" w16cid:durableId="1144811904">
    <w:abstractNumId w:val="6"/>
  </w:num>
  <w:num w:numId="5" w16cid:durableId="1143700173">
    <w:abstractNumId w:val="0"/>
  </w:num>
  <w:num w:numId="6" w16cid:durableId="1076320977">
    <w:abstractNumId w:val="4"/>
  </w:num>
  <w:num w:numId="7" w16cid:durableId="6615409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1F7"/>
    <w:rsid w:val="00002879"/>
    <w:rsid w:val="0002328F"/>
    <w:rsid w:val="00035858"/>
    <w:rsid w:val="001855C6"/>
    <w:rsid w:val="001E0DE4"/>
    <w:rsid w:val="002621F7"/>
    <w:rsid w:val="00310C34"/>
    <w:rsid w:val="003937FB"/>
    <w:rsid w:val="00435271"/>
    <w:rsid w:val="0044566C"/>
    <w:rsid w:val="004A7E72"/>
    <w:rsid w:val="00612985"/>
    <w:rsid w:val="006D4B32"/>
    <w:rsid w:val="006F5E0E"/>
    <w:rsid w:val="00736D33"/>
    <w:rsid w:val="008917CF"/>
    <w:rsid w:val="009B6C5F"/>
    <w:rsid w:val="00A11F5B"/>
    <w:rsid w:val="00B74970"/>
    <w:rsid w:val="00BB4F95"/>
    <w:rsid w:val="00CC5CDC"/>
    <w:rsid w:val="00D04117"/>
    <w:rsid w:val="00D14813"/>
    <w:rsid w:val="00D45BEE"/>
    <w:rsid w:val="00DF41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80256"/>
  <w15:chartTrackingRefBased/>
  <w15:docId w15:val="{4E2C654A-213D-449D-B7D0-DAFB8FE6B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1F7"/>
  </w:style>
  <w:style w:type="paragraph" w:styleId="Heading1">
    <w:name w:val="heading 1"/>
    <w:basedOn w:val="Normal"/>
    <w:next w:val="Normal"/>
    <w:link w:val="Heading1Char"/>
    <w:uiPriority w:val="9"/>
    <w:qFormat/>
    <w:rsid w:val="002621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21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21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1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1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1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1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1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1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1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21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21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1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1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1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1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1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1F7"/>
    <w:rPr>
      <w:rFonts w:eastAsiaTheme="majorEastAsia" w:cstheme="majorBidi"/>
      <w:color w:val="272727" w:themeColor="text1" w:themeTint="D8"/>
    </w:rPr>
  </w:style>
  <w:style w:type="paragraph" w:styleId="Title">
    <w:name w:val="Title"/>
    <w:basedOn w:val="Normal"/>
    <w:next w:val="Normal"/>
    <w:link w:val="TitleChar"/>
    <w:uiPriority w:val="10"/>
    <w:qFormat/>
    <w:rsid w:val="002621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1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1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1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1F7"/>
    <w:pPr>
      <w:spacing w:before="160"/>
      <w:jc w:val="center"/>
    </w:pPr>
    <w:rPr>
      <w:i/>
      <w:iCs/>
      <w:color w:val="404040" w:themeColor="text1" w:themeTint="BF"/>
    </w:rPr>
  </w:style>
  <w:style w:type="character" w:customStyle="1" w:styleId="QuoteChar">
    <w:name w:val="Quote Char"/>
    <w:basedOn w:val="DefaultParagraphFont"/>
    <w:link w:val="Quote"/>
    <w:uiPriority w:val="29"/>
    <w:rsid w:val="002621F7"/>
    <w:rPr>
      <w:i/>
      <w:iCs/>
      <w:color w:val="404040" w:themeColor="text1" w:themeTint="BF"/>
    </w:rPr>
  </w:style>
  <w:style w:type="paragraph" w:styleId="ListParagraph">
    <w:name w:val="List Paragraph"/>
    <w:basedOn w:val="Normal"/>
    <w:uiPriority w:val="34"/>
    <w:qFormat/>
    <w:rsid w:val="002621F7"/>
    <w:pPr>
      <w:ind w:left="720"/>
      <w:contextualSpacing/>
    </w:pPr>
  </w:style>
  <w:style w:type="character" w:styleId="IntenseEmphasis">
    <w:name w:val="Intense Emphasis"/>
    <w:basedOn w:val="DefaultParagraphFont"/>
    <w:uiPriority w:val="21"/>
    <w:qFormat/>
    <w:rsid w:val="002621F7"/>
    <w:rPr>
      <w:i/>
      <w:iCs/>
      <w:color w:val="0F4761" w:themeColor="accent1" w:themeShade="BF"/>
    </w:rPr>
  </w:style>
  <w:style w:type="paragraph" w:styleId="IntenseQuote">
    <w:name w:val="Intense Quote"/>
    <w:basedOn w:val="Normal"/>
    <w:next w:val="Normal"/>
    <w:link w:val="IntenseQuoteChar"/>
    <w:uiPriority w:val="30"/>
    <w:qFormat/>
    <w:rsid w:val="002621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1F7"/>
    <w:rPr>
      <w:i/>
      <w:iCs/>
      <w:color w:val="0F4761" w:themeColor="accent1" w:themeShade="BF"/>
    </w:rPr>
  </w:style>
  <w:style w:type="character" w:styleId="IntenseReference">
    <w:name w:val="Intense Reference"/>
    <w:basedOn w:val="DefaultParagraphFont"/>
    <w:uiPriority w:val="32"/>
    <w:qFormat/>
    <w:rsid w:val="002621F7"/>
    <w:rPr>
      <w:b/>
      <w:bCs/>
      <w:smallCaps/>
      <w:color w:val="0F4761" w:themeColor="accent1" w:themeShade="BF"/>
      <w:spacing w:val="5"/>
    </w:rPr>
  </w:style>
  <w:style w:type="table" w:styleId="TableGrid">
    <w:name w:val="Table Grid"/>
    <w:basedOn w:val="TableNormal"/>
    <w:uiPriority w:val="39"/>
    <w:rsid w:val="002621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071B7087B04A348BC356BA8536AE9DC" ma:contentTypeVersion="18" ma:contentTypeDescription="Create a new document." ma:contentTypeScope="" ma:versionID="5b06595fb177f5d6bf5b9cf9ccc55339">
  <xsd:schema xmlns:xsd="http://www.w3.org/2001/XMLSchema" xmlns:xs="http://www.w3.org/2001/XMLSchema" xmlns:p="http://schemas.microsoft.com/office/2006/metadata/properties" xmlns:ns2="d22f82bf-43a5-4b09-a07c-f461356b1747" xmlns:ns3="4cd1ae90-6524-4189-81d3-7226a635ccb3" targetNamespace="http://schemas.microsoft.com/office/2006/metadata/properties" ma:root="true" ma:fieldsID="98b3644d3d3216e2c047fabee67289ea" ns2:_="" ns3:_="">
    <xsd:import namespace="d22f82bf-43a5-4b09-a07c-f461356b1747"/>
    <xsd:import namespace="4cd1ae90-6524-4189-81d3-7226a635cc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CloudMigratorOriginId" minOccurs="0"/>
                <xsd:element ref="ns2:FileHash" minOccurs="0"/>
                <xsd:element ref="ns2:CloudMigratorVersion" minOccurs="0"/>
                <xsd:element ref="ns2:UniqueSourceRe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2f82bf-43a5-4b09-a07c-f461356b17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CloudMigratorOriginId" ma:index="20" nillable="true" ma:displayName="CloudMigratorOriginId" ma:description="" ma:internalName="CloudMigratorOriginId">
      <xsd:simpleType>
        <xsd:restriction base="dms:Note">
          <xsd:maxLength value="255"/>
        </xsd:restriction>
      </xsd:simpleType>
    </xsd:element>
    <xsd:element name="FileHash" ma:index="21" nillable="true" ma:displayName="FileHash" ma:description="" ma:internalName="FileHash">
      <xsd:simpleType>
        <xsd:restriction base="dms:Note">
          <xsd:maxLength value="255"/>
        </xsd:restriction>
      </xsd:simpleType>
    </xsd:element>
    <xsd:element name="CloudMigratorVersion" ma:index="22" nillable="true" ma:displayName="CloudMigratorVersion" ma:description="" ma:internalName="CloudMigratorVersion">
      <xsd:simpleType>
        <xsd:restriction base="dms:Note">
          <xsd:maxLength value="255"/>
        </xsd:restriction>
      </xsd:simpleType>
    </xsd:element>
    <xsd:element name="UniqueSourceRef" ma:index="23" nillable="true" ma:displayName="UniqueSourceRef" ma:description="" ma:internalName="UniqueSourceRef">
      <xsd:simpleType>
        <xsd:restriction base="dms:Note">
          <xsd:maxLength value="255"/>
        </xsd:restriction>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d1ae90-6524-4189-81d3-7226a635ccb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3aa0e04-c9cf-41ee-bd22-4024067cc4cf}" ma:internalName="TaxCatchAll" ma:showField="CatchAllData" ma:web="4cd1ae90-6524-4189-81d3-7226a635cc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ileHash xmlns="d22f82bf-43a5-4b09-a07c-f461356b1747" xsi:nil="true"/>
    <lcf76f155ced4ddcb4097134ff3c332f xmlns="d22f82bf-43a5-4b09-a07c-f461356b1747">
      <Terms xmlns="http://schemas.microsoft.com/office/infopath/2007/PartnerControls"/>
    </lcf76f155ced4ddcb4097134ff3c332f>
    <UniqueSourceRef xmlns="d22f82bf-43a5-4b09-a07c-f461356b1747" xsi:nil="true"/>
    <CloudMigratorVersion xmlns="d22f82bf-43a5-4b09-a07c-f461356b1747" xsi:nil="true"/>
    <TaxCatchAll xmlns="4cd1ae90-6524-4189-81d3-7226a635ccb3" xsi:nil="true"/>
    <CloudMigratorOriginId xmlns="d22f82bf-43a5-4b09-a07c-f461356b1747" xsi:nil="true"/>
  </documentManagement>
</p:properties>
</file>

<file path=customXml/itemProps1.xml><?xml version="1.0" encoding="utf-8"?>
<ds:datastoreItem xmlns:ds="http://schemas.openxmlformats.org/officeDocument/2006/customXml" ds:itemID="{31BF3B8F-AE55-4A0B-A9F5-766944898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2f82bf-43a5-4b09-a07c-f461356b1747"/>
    <ds:schemaRef ds:uri="4cd1ae90-6524-4189-81d3-7226a635c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A9F86E-A935-4182-8CD4-D6EEFED0F7AA}">
  <ds:schemaRefs>
    <ds:schemaRef ds:uri="http://schemas.microsoft.com/sharepoint/v3/contenttype/forms"/>
  </ds:schemaRefs>
</ds:datastoreItem>
</file>

<file path=customXml/itemProps3.xml><?xml version="1.0" encoding="utf-8"?>
<ds:datastoreItem xmlns:ds="http://schemas.openxmlformats.org/officeDocument/2006/customXml" ds:itemID="{BF22729B-D9B8-4B5D-8889-B6C71EE3E027}">
  <ds:schemaRefs>
    <ds:schemaRef ds:uri="http://schemas.microsoft.com/office/2006/metadata/properties"/>
    <ds:schemaRef ds:uri="http://schemas.microsoft.com/office/infopath/2007/PartnerControls"/>
    <ds:schemaRef ds:uri="d22f82bf-43a5-4b09-a07c-f461356b1747"/>
    <ds:schemaRef ds:uri="4cd1ae90-6524-4189-81d3-7226a635ccb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952</Words>
  <Characters>5432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 (Doxey Academy)</dc:creator>
  <cp:keywords/>
  <dc:description/>
  <cp:lastModifiedBy>Allyson Sinclair (Doxey Academy)</cp:lastModifiedBy>
  <cp:revision>5</cp:revision>
  <cp:lastPrinted>2026-01-14T20:18:00Z</cp:lastPrinted>
  <dcterms:created xsi:type="dcterms:W3CDTF">2026-03-06T10:14:00Z</dcterms:created>
  <dcterms:modified xsi:type="dcterms:W3CDTF">2026-05-21T09:08:00Z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0x010100C071B7087B04A348BC356BA8536AE9DC</vt:lpwstr>
  </property>
  <property fmtid="{D5CDD505-2E9C-101B-9397-08002B2CF9AE}" pid="3" name="MediaServiceImageTags">
    <vt:lpwstr/>
  </property>
</Properties>
</file>