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5445FF0C" w:rsidR="002621F7" w:rsidRDefault="009F6872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Football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60AF92EC" w14:textId="77777777" w:rsidR="009F6872" w:rsidRPr="009F6872" w:rsidRDefault="009F6872" w:rsidP="009F6872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b/>
                <w:bCs/>
                <w:sz w:val="28"/>
                <w:szCs w:val="28"/>
              </w:rPr>
              <w:t>1. Physical Development</w:t>
            </w:r>
          </w:p>
          <w:p w14:paraId="4AA44373" w14:textId="77777777" w:rsidR="009F6872" w:rsidRPr="009F6872" w:rsidRDefault="009F6872" w:rsidP="009F6872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sz w:val="28"/>
                <w:szCs w:val="28"/>
              </w:rPr>
              <w:t>• Develops coordination, balance, agility, stamina, strength, and overall fitness. • Encourages regular physical activity and healthy lifestyles.</w:t>
            </w:r>
          </w:p>
          <w:p w14:paraId="1ABC5E4F" w14:textId="77777777" w:rsidR="009F6872" w:rsidRPr="009F6872" w:rsidRDefault="009F6872" w:rsidP="009F6872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b/>
                <w:bCs/>
                <w:sz w:val="28"/>
                <w:szCs w:val="28"/>
              </w:rPr>
              <w:t>2. Social Development</w:t>
            </w:r>
          </w:p>
          <w:p w14:paraId="477AB3C5" w14:textId="77777777" w:rsidR="009F6872" w:rsidRPr="009F6872" w:rsidRDefault="009F6872" w:rsidP="009F6872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sz w:val="28"/>
                <w:szCs w:val="28"/>
              </w:rPr>
              <w:t>• Promotes teamwork, cooperation, communication, and respect for others. • Encourages children to work together towards shared goals.</w:t>
            </w:r>
          </w:p>
          <w:p w14:paraId="494F79D0" w14:textId="77777777" w:rsidR="009F6872" w:rsidRPr="009F6872" w:rsidRDefault="009F6872" w:rsidP="009F6872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b/>
                <w:bCs/>
                <w:sz w:val="28"/>
                <w:szCs w:val="28"/>
              </w:rPr>
              <w:t>3. Emotional Development</w:t>
            </w:r>
          </w:p>
          <w:p w14:paraId="0900F3F6" w14:textId="77777777" w:rsidR="009F6872" w:rsidRPr="009F6872" w:rsidRDefault="009F6872" w:rsidP="009F6872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sz w:val="28"/>
                <w:szCs w:val="28"/>
              </w:rPr>
              <w:t>• Helps children develop resilience, confidence, self-esteem, and self-control. • Provides opportunities to experience success, challenge, and perseverance.</w:t>
            </w:r>
          </w:p>
          <w:p w14:paraId="049BDE37" w14:textId="77777777" w:rsidR="009F6872" w:rsidRPr="009F6872" w:rsidRDefault="009F6872" w:rsidP="009F6872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b/>
                <w:bCs/>
                <w:sz w:val="28"/>
                <w:szCs w:val="28"/>
              </w:rPr>
              <w:t>4. Wellbeing and Mental Health</w:t>
            </w:r>
          </w:p>
          <w:p w14:paraId="6AA8A025" w14:textId="77777777" w:rsidR="009F6872" w:rsidRPr="009F6872" w:rsidRDefault="009F6872" w:rsidP="009F6872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sz w:val="28"/>
                <w:szCs w:val="28"/>
              </w:rPr>
              <w:t>• Physical activity supports positive mental health and emotional wellbeing. • Provides a healthy outlet for energy and stress.</w:t>
            </w:r>
          </w:p>
          <w:p w14:paraId="6214A62C" w14:textId="77777777" w:rsidR="009F6872" w:rsidRPr="009F6872" w:rsidRDefault="009F6872" w:rsidP="009F6872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b/>
                <w:bCs/>
                <w:sz w:val="28"/>
                <w:szCs w:val="28"/>
              </w:rPr>
              <w:t>5. Communication Skills</w:t>
            </w:r>
          </w:p>
          <w:p w14:paraId="4D37D40E" w14:textId="77777777" w:rsidR="009F6872" w:rsidRPr="009F6872" w:rsidRDefault="009F6872" w:rsidP="009F6872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sz w:val="28"/>
                <w:szCs w:val="28"/>
              </w:rPr>
              <w:t>• Encourages children to give instructions, listen to others, and work collaboratively. • Develops verbal and non-verbal communication skills.</w:t>
            </w:r>
          </w:p>
          <w:p w14:paraId="71CEF067" w14:textId="77777777" w:rsidR="009F6872" w:rsidRPr="009F6872" w:rsidRDefault="009F6872" w:rsidP="009F6872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b/>
                <w:bCs/>
                <w:sz w:val="28"/>
                <w:szCs w:val="28"/>
              </w:rPr>
              <w:t>6. Decision-Making and Problem Solving</w:t>
            </w:r>
          </w:p>
          <w:p w14:paraId="2AE99F06" w14:textId="77777777" w:rsidR="009F6872" w:rsidRPr="009F6872" w:rsidRDefault="009F6872" w:rsidP="009F6872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sz w:val="28"/>
                <w:szCs w:val="28"/>
              </w:rPr>
              <w:t>• Children learn to assess situations quickly, make decisions, and adapt strategies. • Develops tactical awareness and critical thinking.</w:t>
            </w:r>
          </w:p>
          <w:p w14:paraId="5F86698B" w14:textId="77777777" w:rsidR="009F6872" w:rsidRPr="009F6872" w:rsidRDefault="009F6872" w:rsidP="009F6872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b/>
                <w:bCs/>
                <w:sz w:val="28"/>
                <w:szCs w:val="28"/>
              </w:rPr>
              <w:t>7. Inclusion and Engagement</w:t>
            </w:r>
          </w:p>
          <w:p w14:paraId="428BD476" w14:textId="77777777" w:rsidR="009F6872" w:rsidRPr="009F6872" w:rsidRDefault="009F6872" w:rsidP="009F6872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sz w:val="28"/>
                <w:szCs w:val="28"/>
              </w:rPr>
              <w:t>• Appeals to a wide range of pupils and encourages participation in active play. • Provides opportunities for children of varying abilities to engage in shared activities.</w:t>
            </w:r>
          </w:p>
          <w:p w14:paraId="096279FA" w14:textId="77777777" w:rsidR="009F6872" w:rsidRPr="009F6872" w:rsidRDefault="009F6872" w:rsidP="009F6872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8. Learning to Manage Risk</w:t>
            </w:r>
          </w:p>
          <w:p w14:paraId="21EE2DC2" w14:textId="77777777" w:rsidR="009F6872" w:rsidRPr="009F6872" w:rsidRDefault="009F6872" w:rsidP="009F6872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F6872">
              <w:rPr>
                <w:rFonts w:ascii="Comic Sans MS" w:hAnsi="Comic Sans MS" w:cs="Calibri"/>
                <w:sz w:val="28"/>
                <w:szCs w:val="28"/>
              </w:rPr>
              <w:t>• Supports children in understanding physical boundaries, safe play, and fair competition. • Encourages responsible risk-taking and self-awareness.</w:t>
            </w:r>
          </w:p>
          <w:p w14:paraId="16BCB658" w14:textId="2CAC7125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Activity ideas: </w:t>
            </w:r>
          </w:p>
          <w:p w14:paraId="616576D4" w14:textId="77777777" w:rsidR="00401DEB" w:rsidRDefault="00401DEB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401DEB">
              <w:rPr>
                <w:rFonts w:ascii="Comic Sans MS" w:hAnsi="Comic Sans MS" w:cs="Calibri"/>
                <w:sz w:val="28"/>
                <w:szCs w:val="28"/>
              </w:rPr>
              <w:t xml:space="preserve">• Informal football games </w:t>
            </w:r>
          </w:p>
          <w:p w14:paraId="071712C8" w14:textId="77777777" w:rsidR="00401DEB" w:rsidRDefault="00401DEB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401DEB">
              <w:rPr>
                <w:rFonts w:ascii="Comic Sans MS" w:hAnsi="Comic Sans MS" w:cs="Calibri"/>
                <w:sz w:val="28"/>
                <w:szCs w:val="28"/>
              </w:rPr>
              <w:t xml:space="preserve">• Small-sided matches </w:t>
            </w:r>
          </w:p>
          <w:p w14:paraId="588CB07C" w14:textId="77777777" w:rsidR="00401DEB" w:rsidRDefault="00401DEB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401DEB">
              <w:rPr>
                <w:rFonts w:ascii="Comic Sans MS" w:hAnsi="Comic Sans MS" w:cs="Calibri"/>
                <w:sz w:val="28"/>
                <w:szCs w:val="28"/>
              </w:rPr>
              <w:t xml:space="preserve">• Passing and receiving challenges </w:t>
            </w:r>
          </w:p>
          <w:p w14:paraId="56D7DF2B" w14:textId="77777777" w:rsidR="00401DEB" w:rsidRDefault="00401DEB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401DEB">
              <w:rPr>
                <w:rFonts w:ascii="Comic Sans MS" w:hAnsi="Comic Sans MS" w:cs="Calibri"/>
                <w:sz w:val="28"/>
                <w:szCs w:val="28"/>
              </w:rPr>
              <w:t xml:space="preserve">• Penalty shootouts </w:t>
            </w:r>
          </w:p>
          <w:p w14:paraId="3DF69B74" w14:textId="77777777" w:rsidR="00401DEB" w:rsidRDefault="00401DEB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401DEB">
              <w:rPr>
                <w:rFonts w:ascii="Comic Sans MS" w:hAnsi="Comic Sans MS" w:cs="Calibri"/>
                <w:sz w:val="28"/>
                <w:szCs w:val="28"/>
              </w:rPr>
              <w:t>• Dribbling activities</w:t>
            </w:r>
          </w:p>
          <w:p w14:paraId="3BEEDF03" w14:textId="77777777" w:rsidR="00401DEB" w:rsidRDefault="00401DEB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401DEB">
              <w:rPr>
                <w:rFonts w:ascii="Comic Sans MS" w:hAnsi="Comic Sans MS" w:cs="Calibri"/>
                <w:sz w:val="28"/>
                <w:szCs w:val="28"/>
              </w:rPr>
              <w:t xml:space="preserve">• Team tournaments </w:t>
            </w:r>
          </w:p>
          <w:p w14:paraId="32C50BE7" w14:textId="77777777" w:rsidR="00401DEB" w:rsidRDefault="00401DEB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401DEB">
              <w:rPr>
                <w:rFonts w:ascii="Comic Sans MS" w:hAnsi="Comic Sans MS" w:cs="Calibri"/>
                <w:sz w:val="28"/>
                <w:szCs w:val="28"/>
              </w:rPr>
              <w:t xml:space="preserve">• Skill-building games </w:t>
            </w:r>
          </w:p>
          <w:p w14:paraId="0DE49052" w14:textId="77777777" w:rsidR="00401DEB" w:rsidRDefault="00401DEB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401DEB">
              <w:rPr>
                <w:rFonts w:ascii="Comic Sans MS" w:hAnsi="Comic Sans MS" w:cs="Calibri"/>
                <w:sz w:val="28"/>
                <w:szCs w:val="28"/>
              </w:rPr>
              <w:t xml:space="preserve">• Cooperative football challenges </w:t>
            </w:r>
          </w:p>
          <w:p w14:paraId="416F4500" w14:textId="77777777" w:rsidR="00401DEB" w:rsidRDefault="00401DEB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401DEB">
              <w:rPr>
                <w:rFonts w:ascii="Comic Sans MS" w:hAnsi="Comic Sans MS" w:cs="Calibri"/>
                <w:sz w:val="28"/>
                <w:szCs w:val="28"/>
              </w:rPr>
              <w:t xml:space="preserve">• Inclusive football activities with adapted rules </w:t>
            </w:r>
          </w:p>
          <w:p w14:paraId="65D8FFB1" w14:textId="459AA8C7" w:rsidR="00C95ECD" w:rsidRDefault="00C95ECD" w:rsidP="00401DEB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Pr="002F4A34" w:rsidRDefault="002621F7" w:rsidP="002621F7">
            <w:p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Risks</w:t>
            </w:r>
            <w:r w:rsidRPr="002F4A34">
              <w:rPr>
                <w:rFonts w:ascii="Comic Sans MS" w:hAnsi="Comic Sans MS" w:cs="Calibri"/>
              </w:rPr>
              <w:t xml:space="preserve">: </w:t>
            </w:r>
          </w:p>
          <w:p w14:paraId="0255FE5D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Footballs</w:t>
            </w:r>
          </w:p>
          <w:p w14:paraId="380BE152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Balls striking faces, heads, hands, or bodies • Trips caused by loose balls rolling into play areas</w:t>
            </w:r>
          </w:p>
          <w:p w14:paraId="3ACFCEB9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Running and Physical Activity</w:t>
            </w:r>
          </w:p>
          <w:p w14:paraId="513A6812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Trips, slips, falls, and collisions • Minor bumps, bruises, and grazes</w:t>
            </w:r>
          </w:p>
          <w:p w14:paraId="48B764B6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Player Contact</w:t>
            </w:r>
          </w:p>
          <w:p w14:paraId="3E9F82B8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Accidental pushing, shoulder contact, or clashes • Disputes arising from competitive play</w:t>
            </w:r>
          </w:p>
          <w:p w14:paraId="08669634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Goal Areas</w:t>
            </w:r>
          </w:p>
          <w:p w14:paraId="629CF5B2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Congestion around goals leading to collisions • Children hanging from, climbing on, or misusing goal structures</w:t>
            </w:r>
          </w:p>
          <w:p w14:paraId="3A8A9F55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Uneven or Wet Surfaces</w:t>
            </w:r>
          </w:p>
          <w:p w14:paraId="730F4868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Increased risk of slips and falls • Reduced control of movement</w:t>
            </w:r>
          </w:p>
          <w:p w14:paraId="2C59B764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lastRenderedPageBreak/>
              <w:t>Over-Competitive Play</w:t>
            </w:r>
          </w:p>
          <w:p w14:paraId="08DD49AE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Frustration, conflict, or inappropriate behaviour • Emotional upset linked to winning and losing</w:t>
            </w:r>
          </w:p>
          <w:p w14:paraId="2C603D3A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Mixed Age Groups</w:t>
            </w:r>
          </w:p>
          <w:p w14:paraId="0319A993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Differences in physical size or ability may increase risk of accidental contact</w:t>
            </w:r>
          </w:p>
          <w:p w14:paraId="0A8B152B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Equipment</w:t>
            </w:r>
          </w:p>
          <w:p w14:paraId="14B7BEE9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Damaged footballs or goals creating safety hazards • Loose equipment left on playing surfaces causing trips</w:t>
            </w:r>
          </w:p>
          <w:p w14:paraId="5ECEEED1" w14:textId="77777777" w:rsidR="00E161D3" w:rsidRPr="00BB55DA" w:rsidRDefault="00E161D3" w:rsidP="00E161D3">
            <w:pPr>
              <w:rPr>
                <w:rFonts w:ascii="Comic Sans MS" w:hAnsi="Comic Sans MS" w:cs="Calibri"/>
              </w:rPr>
            </w:pPr>
          </w:p>
          <w:p w14:paraId="0D91FFFA" w14:textId="77777777" w:rsidR="00BB55DA" w:rsidRPr="00CE4952" w:rsidRDefault="00BB55DA" w:rsidP="00BB55DA">
            <w:pPr>
              <w:rPr>
                <w:rFonts w:ascii="Comic Sans MS" w:hAnsi="Comic Sans MS" w:cs="Calibri"/>
              </w:rPr>
            </w:pPr>
          </w:p>
          <w:p w14:paraId="2CBB0E95" w14:textId="77777777" w:rsidR="00874E28" w:rsidRPr="002F4A34" w:rsidRDefault="00874E28" w:rsidP="00874E28">
            <w:pPr>
              <w:rPr>
                <w:rFonts w:ascii="Comic Sans MS" w:hAnsi="Comic Sans MS" w:cs="Calibri"/>
              </w:rPr>
            </w:pPr>
          </w:p>
          <w:p w14:paraId="3EA7BDB7" w14:textId="1EC45EFC" w:rsidR="002621F7" w:rsidRPr="002F4A34" w:rsidRDefault="002621F7" w:rsidP="00874E28">
            <w:pPr>
              <w:rPr>
                <w:rFonts w:ascii="Comic Sans MS" w:hAnsi="Comic Sans MS" w:cs="Calibri"/>
              </w:rPr>
            </w:pPr>
          </w:p>
        </w:tc>
        <w:tc>
          <w:tcPr>
            <w:tcW w:w="7694" w:type="dxa"/>
          </w:tcPr>
          <w:p w14:paraId="0F459011" w14:textId="77777777" w:rsidR="002621F7" w:rsidRPr="002F4A34" w:rsidRDefault="002621F7" w:rsidP="002621F7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lastRenderedPageBreak/>
              <w:t xml:space="preserve">Risk Management: </w:t>
            </w:r>
          </w:p>
          <w:p w14:paraId="31AD3315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Supervision</w:t>
            </w:r>
          </w:p>
          <w:p w14:paraId="5C8D6C64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Active staff presence to observe, support, and guide safe play. • Staff trained in OPAL principles and benefit-risk assessment. • Adults intervene when play becomes unsafe or overly competitive.</w:t>
            </w:r>
          </w:p>
          <w:p w14:paraId="38842846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Clear Expectations</w:t>
            </w:r>
          </w:p>
          <w:p w14:paraId="4109C724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Play fairly and respectfully. • No deliberate pushing, tripping, or physical aggression. • Respect decisions made by adults supervising the area. • Use appropriate language and demonstrate good sportsmanship. • Footballs remain within designated play areas.</w:t>
            </w:r>
          </w:p>
          <w:p w14:paraId="2F299562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Environment Setup</w:t>
            </w:r>
          </w:p>
          <w:p w14:paraId="69549A41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 xml:space="preserve">• Designated football area clearly identified. • Playing area checked before use for hazards. • Adequate space maintained between football </w:t>
            </w:r>
            <w:r w:rsidRPr="009C0C23">
              <w:rPr>
                <w:rFonts w:ascii="Comic Sans MS" w:hAnsi="Comic Sans MS" w:cs="Calibri"/>
              </w:rPr>
              <w:lastRenderedPageBreak/>
              <w:t>and other playground activities. • Goals positioned securely and inspected regularly.</w:t>
            </w:r>
          </w:p>
          <w:p w14:paraId="6DAE9EA8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Equipment Management</w:t>
            </w:r>
          </w:p>
          <w:p w14:paraId="5F097436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Footballs regularly checked for damage. • Goals maintained and secured appropriately. • Damaged equipment removed immediately. • Suitable number of footballs provided to reduce conflict.</w:t>
            </w:r>
          </w:p>
          <w:p w14:paraId="08BC2C17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Behaviour Support</w:t>
            </w:r>
          </w:p>
          <w:p w14:paraId="35F4141F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Adults model positive sportsmanship and respectful behaviour. • Encourage teamwork, inclusion, and fair play. • Support children in resolving disagreements constructively. • Reinforce school values during play.</w:t>
            </w:r>
          </w:p>
          <w:p w14:paraId="6FB4B1B7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Inclusion</w:t>
            </w:r>
          </w:p>
          <w:p w14:paraId="0212AC20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Encourage participation from all pupils regardless of ability or experience. • Adapt games and expectations to enable everyone to take part. • Promote mixed teams and cooperative activities where appropriate.</w:t>
            </w:r>
          </w:p>
          <w:p w14:paraId="2161F7CE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Surface and Weather Considerations</w:t>
            </w:r>
          </w:p>
          <w:p w14:paraId="466C6BCF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Monitor surfaces for mud, standing water, ice, or other hazards. • Adapt or suspend activity during unsafe weather conditions. • Ensure suitable footwear expectations are communicated where appropriate.</w:t>
            </w:r>
          </w:p>
          <w:p w14:paraId="4870CA1A" w14:textId="77777777" w:rsidR="009C0C23" w:rsidRPr="009C0C23" w:rsidRDefault="009C0C23" w:rsidP="009C0C23">
            <w:pPr>
              <w:rPr>
                <w:rFonts w:ascii="Comic Sans MS" w:hAnsi="Comic Sans MS" w:cs="Calibri"/>
                <w:b/>
                <w:bCs/>
              </w:rPr>
            </w:pPr>
            <w:r w:rsidRPr="009C0C23">
              <w:rPr>
                <w:rFonts w:ascii="Comic Sans MS" w:hAnsi="Comic Sans MS" w:cs="Calibri"/>
                <w:b/>
                <w:bCs/>
              </w:rPr>
              <w:t>First Aid and Injury Management</w:t>
            </w:r>
          </w:p>
          <w:p w14:paraId="2A06227C" w14:textId="77777777" w:rsidR="009C0C23" w:rsidRPr="009C0C23" w:rsidRDefault="009C0C23" w:rsidP="009C0C23">
            <w:pPr>
              <w:rPr>
                <w:rFonts w:ascii="Comic Sans MS" w:hAnsi="Comic Sans MS" w:cs="Calibri"/>
              </w:rPr>
            </w:pPr>
            <w:r w:rsidRPr="009C0C23">
              <w:rPr>
                <w:rFonts w:ascii="Comic Sans MS" w:hAnsi="Comic Sans MS" w:cs="Calibri"/>
              </w:rPr>
              <w:t>• Staff respond promptly to any injury. • First aid procedures followed where required. • Incidents monitored and reviewed to identify any recurring risks.</w:t>
            </w:r>
          </w:p>
          <w:p w14:paraId="4425E295" w14:textId="08F5F91B" w:rsidR="00C95ECD" w:rsidRPr="002F4A34" w:rsidRDefault="00C95ECD" w:rsidP="009C0C23">
            <w:pPr>
              <w:rPr>
                <w:rFonts w:ascii="Comic Sans MS" w:hAnsi="Comic Sans MS" w:cs="Calibri"/>
              </w:rPr>
            </w:pPr>
          </w:p>
        </w:tc>
      </w:tr>
      <w:tr w:rsidR="00B74970" w14:paraId="630A89C8" w14:textId="77777777" w:rsidTr="00FF67B0">
        <w:trPr>
          <w:trHeight w:val="5235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5E988EDA" w14:textId="77777777" w:rsidR="00B74970" w:rsidRPr="002621F7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</w:p>
          <w:p w14:paraId="0E0D4758" w14:textId="77777777" w:rsidR="004036CF" w:rsidRPr="004036CF" w:rsidRDefault="004036CF" w:rsidP="004036CF">
            <w:pPr>
              <w:rPr>
                <w:rFonts w:ascii="Comic Sans MS" w:hAnsi="Comic Sans MS" w:cs="Calibri"/>
                <w:b/>
                <w:bCs/>
              </w:rPr>
            </w:pPr>
            <w:r w:rsidRPr="004036CF">
              <w:rPr>
                <w:rFonts w:ascii="Comic Sans MS" w:hAnsi="Comic Sans MS" w:cs="Calibri"/>
                <w:b/>
                <w:bCs/>
              </w:rPr>
              <w:t>Inclusion</w:t>
            </w:r>
          </w:p>
          <w:p w14:paraId="2E76A1A2" w14:textId="77777777" w:rsidR="004036CF" w:rsidRPr="004036CF" w:rsidRDefault="004036CF" w:rsidP="004036CF">
            <w:pPr>
              <w:rPr>
                <w:rFonts w:ascii="Comic Sans MS" w:hAnsi="Comic Sans MS" w:cs="Calibri"/>
              </w:rPr>
            </w:pPr>
            <w:r w:rsidRPr="004036CF">
              <w:rPr>
                <w:rFonts w:ascii="Comic Sans MS" w:hAnsi="Comic Sans MS" w:cs="Calibri"/>
              </w:rPr>
              <w:t>• Football should be accessible and welcoming to all pupils. • Alternative formats may be used to support participation and engagement.</w:t>
            </w:r>
          </w:p>
          <w:p w14:paraId="18239334" w14:textId="77777777" w:rsidR="004036CF" w:rsidRPr="004036CF" w:rsidRDefault="004036CF" w:rsidP="004036CF">
            <w:pPr>
              <w:rPr>
                <w:rFonts w:ascii="Comic Sans MS" w:hAnsi="Comic Sans MS" w:cs="Calibri"/>
                <w:b/>
                <w:bCs/>
              </w:rPr>
            </w:pPr>
            <w:r w:rsidRPr="004036CF">
              <w:rPr>
                <w:rFonts w:ascii="Comic Sans MS" w:hAnsi="Comic Sans MS" w:cs="Calibri"/>
                <w:b/>
                <w:bCs/>
              </w:rPr>
              <w:t>Accessibility</w:t>
            </w:r>
          </w:p>
          <w:p w14:paraId="27D2F314" w14:textId="77777777" w:rsidR="004036CF" w:rsidRPr="004036CF" w:rsidRDefault="004036CF" w:rsidP="004036CF">
            <w:pPr>
              <w:rPr>
                <w:rFonts w:ascii="Comic Sans MS" w:hAnsi="Comic Sans MS" w:cs="Calibri"/>
              </w:rPr>
            </w:pPr>
            <w:r w:rsidRPr="004036CF">
              <w:rPr>
                <w:rFonts w:ascii="Comic Sans MS" w:hAnsi="Comic Sans MS" w:cs="Calibri"/>
              </w:rPr>
              <w:t>• Adapt equipment, space, or rules where required. • Ensure pupils with additional needs can access suitable opportunities to participate.</w:t>
            </w:r>
          </w:p>
          <w:p w14:paraId="62C42127" w14:textId="77777777" w:rsidR="004036CF" w:rsidRPr="004036CF" w:rsidRDefault="004036CF" w:rsidP="004036CF">
            <w:pPr>
              <w:rPr>
                <w:rFonts w:ascii="Comic Sans MS" w:hAnsi="Comic Sans MS" w:cs="Calibri"/>
                <w:b/>
                <w:bCs/>
              </w:rPr>
            </w:pPr>
            <w:r w:rsidRPr="004036CF">
              <w:rPr>
                <w:rFonts w:ascii="Comic Sans MS" w:hAnsi="Comic Sans MS" w:cs="Calibri"/>
                <w:b/>
                <w:bCs/>
              </w:rPr>
              <w:t>Environmental Considerations</w:t>
            </w:r>
          </w:p>
          <w:p w14:paraId="1938BBAC" w14:textId="77777777" w:rsidR="004036CF" w:rsidRPr="004036CF" w:rsidRDefault="004036CF" w:rsidP="004036CF">
            <w:pPr>
              <w:rPr>
                <w:rFonts w:ascii="Comic Sans MS" w:hAnsi="Comic Sans MS" w:cs="Calibri"/>
              </w:rPr>
            </w:pPr>
            <w:r w:rsidRPr="004036CF">
              <w:rPr>
                <w:rFonts w:ascii="Comic Sans MS" w:hAnsi="Comic Sans MS" w:cs="Calibri"/>
              </w:rPr>
              <w:t>• Regular inspections of surfaces, goals, and boundaries. • Remove hazards before activities begin.</w:t>
            </w:r>
          </w:p>
          <w:p w14:paraId="30847B8B" w14:textId="77777777" w:rsidR="004036CF" w:rsidRPr="004036CF" w:rsidRDefault="004036CF" w:rsidP="004036CF">
            <w:pPr>
              <w:rPr>
                <w:rFonts w:ascii="Comic Sans MS" w:hAnsi="Comic Sans MS" w:cs="Calibri"/>
                <w:b/>
                <w:bCs/>
              </w:rPr>
            </w:pPr>
            <w:r w:rsidRPr="004036CF">
              <w:rPr>
                <w:rFonts w:ascii="Comic Sans MS" w:hAnsi="Comic Sans MS" w:cs="Calibri"/>
                <w:b/>
                <w:bCs/>
              </w:rPr>
              <w:t>Storage</w:t>
            </w:r>
          </w:p>
          <w:p w14:paraId="658456F7" w14:textId="77777777" w:rsidR="004036CF" w:rsidRPr="004036CF" w:rsidRDefault="004036CF" w:rsidP="004036CF">
            <w:pPr>
              <w:rPr>
                <w:rFonts w:ascii="Comic Sans MS" w:hAnsi="Comic Sans MS" w:cs="Calibri"/>
              </w:rPr>
            </w:pPr>
            <w:r w:rsidRPr="004036CF">
              <w:rPr>
                <w:rFonts w:ascii="Comic Sans MS" w:hAnsi="Comic Sans MS" w:cs="Calibri"/>
              </w:rPr>
              <w:t>• Footballs and equipment stored securely when not in use. • Equipment returned safely at the end of play.</w:t>
            </w:r>
          </w:p>
          <w:p w14:paraId="210928E9" w14:textId="77777777" w:rsidR="004036CF" w:rsidRPr="004036CF" w:rsidRDefault="004036CF" w:rsidP="004036CF">
            <w:pPr>
              <w:rPr>
                <w:rFonts w:ascii="Comic Sans MS" w:hAnsi="Comic Sans MS" w:cs="Calibri"/>
                <w:b/>
                <w:bCs/>
              </w:rPr>
            </w:pPr>
            <w:r w:rsidRPr="004036CF">
              <w:rPr>
                <w:rFonts w:ascii="Comic Sans MS" w:hAnsi="Comic Sans MS" w:cs="Calibri"/>
                <w:b/>
                <w:bCs/>
              </w:rPr>
              <w:t>Regular Review</w:t>
            </w:r>
          </w:p>
          <w:p w14:paraId="77732AB0" w14:textId="77777777" w:rsidR="004036CF" w:rsidRPr="004036CF" w:rsidRDefault="004036CF" w:rsidP="004036CF">
            <w:pPr>
              <w:rPr>
                <w:rFonts w:ascii="Comic Sans MS" w:hAnsi="Comic Sans MS" w:cs="Calibri"/>
              </w:rPr>
            </w:pPr>
            <w:r w:rsidRPr="004036CF">
              <w:rPr>
                <w:rFonts w:ascii="Comic Sans MS" w:hAnsi="Comic Sans MS" w:cs="Calibri"/>
              </w:rPr>
              <w:t>• Monitor participation, behaviour incidents, accidents, and pupil voice. • Review arrangements regularly to maintain safety and maximise benefits.</w:t>
            </w:r>
          </w:p>
          <w:p w14:paraId="35CBB5CF" w14:textId="30F05C95" w:rsidR="00B74970" w:rsidRPr="00FF67B0" w:rsidRDefault="00B74970" w:rsidP="00FF67B0">
            <w:pPr>
              <w:rPr>
                <w:rFonts w:ascii="Comic Sans MS" w:hAnsi="Comic Sans MS" w:cs="Calibri"/>
              </w:rPr>
            </w:pPr>
          </w:p>
        </w:tc>
      </w:tr>
    </w:tbl>
    <w:p w14:paraId="5E50F1E4" w14:textId="77777777" w:rsidR="002621F7" w:rsidRPr="002621F7" w:rsidRDefault="002621F7" w:rsidP="002621F7">
      <w:pPr>
        <w:jc w:val="center"/>
        <w:rPr>
          <w:rFonts w:ascii="Comic Sans MS" w:hAnsi="Comic Sans MS" w:cs="Calibri"/>
          <w:sz w:val="28"/>
          <w:szCs w:val="28"/>
        </w:rPr>
      </w:pPr>
    </w:p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85EAB"/>
    <w:multiLevelType w:val="multilevel"/>
    <w:tmpl w:val="1266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5E6515"/>
    <w:multiLevelType w:val="hybridMultilevel"/>
    <w:tmpl w:val="B39CF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C1100"/>
    <w:multiLevelType w:val="multilevel"/>
    <w:tmpl w:val="A58C9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CE51F1"/>
    <w:multiLevelType w:val="multilevel"/>
    <w:tmpl w:val="9962E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620F7"/>
    <w:multiLevelType w:val="multilevel"/>
    <w:tmpl w:val="BEC63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4E375B"/>
    <w:multiLevelType w:val="multilevel"/>
    <w:tmpl w:val="B60C9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D339D6"/>
    <w:multiLevelType w:val="multilevel"/>
    <w:tmpl w:val="EF5AE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EE1A58"/>
    <w:multiLevelType w:val="multilevel"/>
    <w:tmpl w:val="940A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082913"/>
    <w:multiLevelType w:val="multilevel"/>
    <w:tmpl w:val="F690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025B59"/>
    <w:multiLevelType w:val="multilevel"/>
    <w:tmpl w:val="5FEC4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A300AE"/>
    <w:multiLevelType w:val="multilevel"/>
    <w:tmpl w:val="8CE0E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DB5100"/>
    <w:multiLevelType w:val="multilevel"/>
    <w:tmpl w:val="575C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740BDA"/>
    <w:multiLevelType w:val="multilevel"/>
    <w:tmpl w:val="A55E8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873FFC"/>
    <w:multiLevelType w:val="multilevel"/>
    <w:tmpl w:val="E774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A25D9A"/>
    <w:multiLevelType w:val="multilevel"/>
    <w:tmpl w:val="6D4C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1D51ED"/>
    <w:multiLevelType w:val="multilevel"/>
    <w:tmpl w:val="8F7E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6E608A"/>
    <w:multiLevelType w:val="multilevel"/>
    <w:tmpl w:val="A130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8362C5"/>
    <w:multiLevelType w:val="multilevel"/>
    <w:tmpl w:val="E7DC5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D32E10"/>
    <w:multiLevelType w:val="multilevel"/>
    <w:tmpl w:val="92EA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4C1435"/>
    <w:multiLevelType w:val="multilevel"/>
    <w:tmpl w:val="C878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523952"/>
    <w:multiLevelType w:val="multilevel"/>
    <w:tmpl w:val="6CD4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369016">
    <w:abstractNumId w:val="3"/>
  </w:num>
  <w:num w:numId="2" w16cid:durableId="2062437808">
    <w:abstractNumId w:val="12"/>
  </w:num>
  <w:num w:numId="3" w16cid:durableId="2084180960">
    <w:abstractNumId w:val="4"/>
  </w:num>
  <w:num w:numId="4" w16cid:durableId="35738603">
    <w:abstractNumId w:val="1"/>
  </w:num>
  <w:num w:numId="5" w16cid:durableId="402609199">
    <w:abstractNumId w:val="18"/>
  </w:num>
  <w:num w:numId="6" w16cid:durableId="1464618976">
    <w:abstractNumId w:val="9"/>
  </w:num>
  <w:num w:numId="7" w16cid:durableId="1985237116">
    <w:abstractNumId w:val="19"/>
  </w:num>
  <w:num w:numId="8" w16cid:durableId="605113749">
    <w:abstractNumId w:val="15"/>
  </w:num>
  <w:num w:numId="9" w16cid:durableId="979844022">
    <w:abstractNumId w:val="21"/>
  </w:num>
  <w:num w:numId="10" w16cid:durableId="2009598964">
    <w:abstractNumId w:val="13"/>
  </w:num>
  <w:num w:numId="11" w16cid:durableId="2143303245">
    <w:abstractNumId w:val="17"/>
  </w:num>
  <w:num w:numId="12" w16cid:durableId="33845389">
    <w:abstractNumId w:val="14"/>
  </w:num>
  <w:num w:numId="13" w16cid:durableId="1212578001">
    <w:abstractNumId w:val="10"/>
  </w:num>
  <w:num w:numId="14" w16cid:durableId="52193048">
    <w:abstractNumId w:val="6"/>
  </w:num>
  <w:num w:numId="15" w16cid:durableId="439179475">
    <w:abstractNumId w:val="20"/>
  </w:num>
  <w:num w:numId="16" w16cid:durableId="50807328">
    <w:abstractNumId w:val="8"/>
  </w:num>
  <w:num w:numId="17" w16cid:durableId="2107653095">
    <w:abstractNumId w:val="11"/>
  </w:num>
  <w:num w:numId="18" w16cid:durableId="1874534904">
    <w:abstractNumId w:val="5"/>
  </w:num>
  <w:num w:numId="19" w16cid:durableId="55711448">
    <w:abstractNumId w:val="7"/>
  </w:num>
  <w:num w:numId="20" w16cid:durableId="1795443455">
    <w:abstractNumId w:val="0"/>
  </w:num>
  <w:num w:numId="21" w16cid:durableId="821774715">
    <w:abstractNumId w:val="16"/>
  </w:num>
  <w:num w:numId="22" w16cid:durableId="146170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576B5"/>
    <w:rsid w:val="000C6196"/>
    <w:rsid w:val="001855C6"/>
    <w:rsid w:val="002621F7"/>
    <w:rsid w:val="002F4A34"/>
    <w:rsid w:val="002F548E"/>
    <w:rsid w:val="003348C6"/>
    <w:rsid w:val="00356BAA"/>
    <w:rsid w:val="00385128"/>
    <w:rsid w:val="00401DEB"/>
    <w:rsid w:val="004036CF"/>
    <w:rsid w:val="005413AC"/>
    <w:rsid w:val="006650AE"/>
    <w:rsid w:val="00680F04"/>
    <w:rsid w:val="00783868"/>
    <w:rsid w:val="00874E28"/>
    <w:rsid w:val="0088701B"/>
    <w:rsid w:val="008E1250"/>
    <w:rsid w:val="00926B2D"/>
    <w:rsid w:val="009C0C23"/>
    <w:rsid w:val="009D6FE6"/>
    <w:rsid w:val="009F6872"/>
    <w:rsid w:val="00A11F5B"/>
    <w:rsid w:val="00B74970"/>
    <w:rsid w:val="00BB4F95"/>
    <w:rsid w:val="00BB55DA"/>
    <w:rsid w:val="00C47732"/>
    <w:rsid w:val="00C913B4"/>
    <w:rsid w:val="00C95ECD"/>
    <w:rsid w:val="00CC5CDC"/>
    <w:rsid w:val="00CE4952"/>
    <w:rsid w:val="00E161D3"/>
    <w:rsid w:val="00F2297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 xsi:nil="true"/>
    <CloudMigratorOriginId xmlns="d22f82bf-43a5-4b09-a07c-f461356b174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customXml/itemProps3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24</cp:revision>
  <dcterms:created xsi:type="dcterms:W3CDTF">2026-03-08T12:58:00Z</dcterms:created>
  <dcterms:modified xsi:type="dcterms:W3CDTF">2026-10-17T13:34:00Z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  <property fmtid="{D5CDD505-2E9C-101B-9397-08002B2CF9AE}" pid="3" name="MediaServiceImageTags">
    <vt:lpwstr/>
  </property>
</Properties>
</file>